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FE75B" w14:textId="22368779" w:rsidR="00DB3822" w:rsidRDefault="00DB3822" w:rsidP="2E23FF1C">
      <w:pPr>
        <w:pStyle w:val="BodyText"/>
        <w:rPr>
          <w:i/>
          <w:iCs/>
          <w:color w:val="365F91" w:themeColor="accent1" w:themeShade="BF"/>
        </w:rPr>
      </w:pPr>
      <w:r w:rsidRPr="2E23FF1C">
        <w:rPr>
          <w:i/>
          <w:iCs/>
          <w:color w:val="365F91" w:themeColor="accent1" w:themeShade="BF"/>
        </w:rPr>
        <w:t>Template instructions: Open this document</w:t>
      </w:r>
      <w:r w:rsidR="008929F8" w:rsidRPr="2E23FF1C">
        <w:rPr>
          <w:i/>
          <w:iCs/>
          <w:color w:val="365F91" w:themeColor="accent1" w:themeShade="BF"/>
        </w:rPr>
        <w:t>. Make sure the</w:t>
      </w:r>
      <w:r w:rsidRPr="2E23FF1C">
        <w:rPr>
          <w:i/>
          <w:iCs/>
          <w:color w:val="365F91" w:themeColor="accent1" w:themeShade="BF"/>
        </w:rPr>
        <w:t xml:space="preserve"> navigation pane and the toolbar</w:t>
      </w:r>
      <w:r w:rsidR="00D66B71" w:rsidRPr="2E23FF1C">
        <w:rPr>
          <w:i/>
          <w:iCs/>
          <w:color w:val="365F91" w:themeColor="accent1" w:themeShade="BF"/>
        </w:rPr>
        <w:t xml:space="preserve"> are visible</w:t>
      </w:r>
      <w:r w:rsidRPr="2E23FF1C">
        <w:rPr>
          <w:i/>
          <w:iCs/>
          <w:color w:val="365F91" w:themeColor="accent1" w:themeShade="BF"/>
        </w:rPr>
        <w:t xml:space="preserve">. </w:t>
      </w:r>
      <w:r w:rsidR="007B0255" w:rsidRPr="2E23FF1C">
        <w:rPr>
          <w:i/>
          <w:iCs/>
          <w:color w:val="365F91" w:themeColor="accent1" w:themeShade="BF"/>
        </w:rPr>
        <w:t>Follow these instructions, so your document will be accessible</w:t>
      </w:r>
      <w:r w:rsidR="008D40B0" w:rsidRPr="2E23FF1C">
        <w:rPr>
          <w:i/>
          <w:iCs/>
          <w:color w:val="365F91" w:themeColor="accent1" w:themeShade="BF"/>
        </w:rPr>
        <w:t xml:space="preserve"> </w:t>
      </w:r>
      <w:r w:rsidR="00720EB6" w:rsidRPr="2E23FF1C">
        <w:rPr>
          <w:i/>
          <w:iCs/>
          <w:color w:val="365F91" w:themeColor="accent1" w:themeShade="BF"/>
        </w:rPr>
        <w:t>(ALLY compliant)</w:t>
      </w:r>
      <w:r w:rsidR="007B0255" w:rsidRPr="2E23FF1C">
        <w:rPr>
          <w:i/>
          <w:iCs/>
          <w:color w:val="365F91" w:themeColor="accent1" w:themeShade="BF"/>
        </w:rPr>
        <w:t xml:space="preserve"> and navigable. </w:t>
      </w:r>
      <w:r w:rsidRPr="2E23FF1C">
        <w:rPr>
          <w:i/>
          <w:iCs/>
          <w:color w:val="365F91" w:themeColor="accent1" w:themeShade="BF"/>
        </w:rPr>
        <w:t xml:space="preserve">Replace all blue italicized content with your specific course or department information, as needed. </w:t>
      </w:r>
      <w:r w:rsidR="00981701" w:rsidRPr="2E23FF1C">
        <w:rPr>
          <w:i/>
          <w:iCs/>
          <w:color w:val="365F91" w:themeColor="accent1" w:themeShade="BF"/>
        </w:rPr>
        <w:t xml:space="preserve">Do not just copy and paste </w:t>
      </w:r>
      <w:r w:rsidR="007B0255" w:rsidRPr="2E23FF1C">
        <w:rPr>
          <w:i/>
          <w:iCs/>
          <w:color w:val="365F91" w:themeColor="accent1" w:themeShade="BF"/>
        </w:rPr>
        <w:t xml:space="preserve">old content. </w:t>
      </w:r>
      <w:r w:rsidRPr="2E23FF1C">
        <w:rPr>
          <w:i/>
          <w:iCs/>
          <w:color w:val="365F91" w:themeColor="accent1" w:themeShade="BF"/>
        </w:rPr>
        <w:t xml:space="preserve">Do not leave the information in blue. To </w:t>
      </w:r>
      <w:r w:rsidR="007736CD" w:rsidRPr="2E23FF1C">
        <w:rPr>
          <w:i/>
          <w:iCs/>
          <w:color w:val="365F91" w:themeColor="accent1" w:themeShade="BF"/>
        </w:rPr>
        <w:t>maintain consistent format</w:t>
      </w:r>
      <w:r w:rsidRPr="2E23FF1C">
        <w:rPr>
          <w:i/>
          <w:iCs/>
          <w:color w:val="365F91" w:themeColor="accent1" w:themeShade="BF"/>
        </w:rPr>
        <w:t>, select “body text”</w:t>
      </w:r>
      <w:r w:rsidR="006A7498" w:rsidRPr="2E23FF1C">
        <w:rPr>
          <w:i/>
          <w:iCs/>
          <w:color w:val="365F91" w:themeColor="accent1" w:themeShade="BF"/>
        </w:rPr>
        <w:t xml:space="preserve"> (MS Word) or “body pane” (</w:t>
      </w:r>
      <w:r w:rsidR="00E163C0" w:rsidRPr="2E23FF1C">
        <w:rPr>
          <w:i/>
          <w:iCs/>
          <w:color w:val="365F91" w:themeColor="accent1" w:themeShade="BF"/>
        </w:rPr>
        <w:t>Mac Word)</w:t>
      </w:r>
      <w:r w:rsidRPr="2E23FF1C">
        <w:rPr>
          <w:i/>
          <w:iCs/>
          <w:color w:val="365F91" w:themeColor="accent1" w:themeShade="BF"/>
        </w:rPr>
        <w:t xml:space="preserve"> in the style bar. When all blue text has been replaced, remove directions (including these). </w:t>
      </w:r>
      <w:r w:rsidR="00F55C8D" w:rsidRPr="2E23FF1C">
        <w:rPr>
          <w:i/>
          <w:iCs/>
          <w:color w:val="365F91" w:themeColor="accent1" w:themeShade="BF"/>
        </w:rPr>
        <w:t xml:space="preserve">To learn how to do this, </w:t>
      </w:r>
      <w:r w:rsidR="00B20C58" w:rsidRPr="2E23FF1C">
        <w:rPr>
          <w:i/>
          <w:iCs/>
          <w:color w:val="365F91" w:themeColor="accent1" w:themeShade="BF"/>
        </w:rPr>
        <w:t>watch this video tutorial:</w:t>
      </w:r>
      <w:r w:rsidR="00352265" w:rsidRPr="2E23FF1C">
        <w:rPr>
          <w:i/>
          <w:iCs/>
          <w:color w:val="365F91" w:themeColor="accent1" w:themeShade="BF"/>
        </w:rPr>
        <w:t xml:space="preserve"> </w:t>
      </w:r>
      <w:hyperlink r:id="rId10">
        <w:r w:rsidR="2E23FF1C" w:rsidRPr="2E23FF1C">
          <w:rPr>
            <w:rStyle w:val="Hyperlink"/>
            <w:rFonts w:ascii="Calibri" w:eastAsia="Calibri" w:hAnsi="Calibri" w:cs="Calibri"/>
          </w:rPr>
          <w:t>https://web.microsoftstream.com/video/4bf15ad4-7349-4e5d-bc80-df7964dbdcf9</w:t>
        </w:r>
      </w:hyperlink>
    </w:p>
    <w:p w14:paraId="26B98046" w14:textId="77777777" w:rsidR="00DB3822" w:rsidRDefault="00DB3822" w:rsidP="00DB3822">
      <w:pPr>
        <w:pStyle w:val="BodyText"/>
      </w:pPr>
    </w:p>
    <w:p w14:paraId="704B6020" w14:textId="58CC653C" w:rsidR="004C669C" w:rsidRDefault="00DB3822" w:rsidP="004C669C">
      <w:pPr>
        <w:pStyle w:val="Heading1"/>
      </w:pPr>
      <w:r w:rsidRPr="004C669C">
        <w:t>Instructor</w:t>
      </w:r>
      <w:r>
        <w:t xml:space="preserve"> </w:t>
      </w:r>
      <w:r w:rsidRPr="00CD253F">
        <w:t>Information</w:t>
      </w:r>
    </w:p>
    <w:p w14:paraId="6A67E7F9" w14:textId="34549CB8" w:rsidR="00E05AF9" w:rsidRDefault="004C669C" w:rsidP="00481120">
      <w:pPr>
        <w:pStyle w:val="BodyText"/>
      </w:pPr>
      <w:r w:rsidRPr="00172610">
        <w:rPr>
          <w:noProof/>
          <w:lang w:bidi="ar-SA"/>
        </w:rPr>
        <mc:AlternateContent>
          <mc:Choice Requires="wps">
            <w:drawing>
              <wp:anchor distT="0" distB="0" distL="0" distR="0" simplePos="0" relativeHeight="251668480" behindDoc="1" locked="0" layoutInCell="1" allowOverlap="1" wp14:anchorId="5ECABCFB" wp14:editId="562DF9AB">
                <wp:simplePos x="0" y="0"/>
                <wp:positionH relativeFrom="page">
                  <wp:posOffset>911225</wp:posOffset>
                </wp:positionH>
                <wp:positionV relativeFrom="paragraph">
                  <wp:posOffset>1270</wp:posOffset>
                </wp:positionV>
                <wp:extent cx="4120515" cy="0"/>
                <wp:effectExtent l="0" t="0" r="0" b="0"/>
                <wp:wrapTopAndBottom/>
                <wp:docPr id="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6096">
                          <a:solidFill>
                            <a:srgbClr val="A61E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3996" id="Line 1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5pt,.1pt" to="39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" strokecolor="#a61e36" strokeweight=".48pt">
                <w10:wrap type="topAndBottom" anchorx="page"/>
              </v:line>
            </w:pict>
          </mc:Fallback>
        </mc:AlternateContent>
      </w:r>
    </w:p>
    <w:tbl>
      <w:tblPr>
        <w:tblW w:w="0" w:type="auto"/>
        <w:tblInd w:w="183" w:type="dxa"/>
        <w:tblLayout w:type="fixed"/>
        <w:tblCellMar>
          <w:left w:w="0" w:type="dxa"/>
          <w:right w:w="0" w:type="dxa"/>
        </w:tblCellMar>
        <w:tblLook w:val="01E0" w:firstRow="1" w:lastRow="1" w:firstColumn="1" w:lastColumn="1" w:noHBand="0" w:noVBand="0"/>
        <w:tblCaption w:val="Instructor Information"/>
        <w:tblDescription w:val="This table describes how one contacts their instructor."/>
      </w:tblPr>
      <w:tblGrid>
        <w:gridCol w:w="1591"/>
        <w:gridCol w:w="7192"/>
      </w:tblGrid>
      <w:tr w:rsidR="00CD253F" w14:paraId="2E448B17" w14:textId="77777777" w:rsidTr="001D19D0">
        <w:trPr>
          <w:trHeight w:val="253"/>
        </w:trPr>
        <w:tc>
          <w:tcPr>
            <w:tcW w:w="1591" w:type="dxa"/>
          </w:tcPr>
          <w:p w14:paraId="64E0A94A" w14:textId="71478062" w:rsidR="00CD253F" w:rsidRPr="00CD253F" w:rsidRDefault="00CD253F" w:rsidP="00CD253F">
            <w:pPr>
              <w:pStyle w:val="TableParagraph"/>
              <w:rPr>
                <w:rStyle w:val="CommentReference"/>
                <w:sz w:val="22"/>
                <w:szCs w:val="22"/>
              </w:rPr>
            </w:pPr>
            <w:r>
              <w:rPr>
                <w:rStyle w:val="CommentReference"/>
                <w:sz w:val="22"/>
                <w:szCs w:val="22"/>
              </w:rPr>
              <w:t>Instructor:</w:t>
            </w:r>
          </w:p>
        </w:tc>
        <w:tc>
          <w:tcPr>
            <w:tcW w:w="7192" w:type="dxa"/>
          </w:tcPr>
          <w:p w14:paraId="19CB7B43" w14:textId="10BC62B7" w:rsidR="00CD253F" w:rsidRPr="00DF790B" w:rsidRDefault="00CD253F" w:rsidP="00CD253F">
            <w:pPr>
              <w:pStyle w:val="BodyText"/>
              <w:rPr>
                <w:i/>
                <w:color w:val="1F497D" w:themeColor="text2"/>
              </w:rPr>
            </w:pPr>
            <w:r w:rsidRPr="00DF790B">
              <w:rPr>
                <w:i/>
                <w:color w:val="1F497D" w:themeColor="text2"/>
              </w:rPr>
              <w:t>[insert name]</w:t>
            </w:r>
          </w:p>
        </w:tc>
      </w:tr>
      <w:tr w:rsidR="00DB3822" w14:paraId="6D9C9C80" w14:textId="77777777" w:rsidTr="001D19D0">
        <w:trPr>
          <w:trHeight w:val="253"/>
        </w:trPr>
        <w:tc>
          <w:tcPr>
            <w:tcW w:w="1591" w:type="dxa"/>
          </w:tcPr>
          <w:p w14:paraId="140AAD55" w14:textId="77777777" w:rsidR="00DB3822" w:rsidRPr="00CD253F" w:rsidRDefault="00DB3822" w:rsidP="00CD253F">
            <w:pPr>
              <w:pStyle w:val="TableParagraph"/>
            </w:pPr>
            <w:r w:rsidRPr="00CD253F">
              <w:t>Office:</w:t>
            </w:r>
          </w:p>
        </w:tc>
        <w:tc>
          <w:tcPr>
            <w:tcW w:w="7192" w:type="dxa"/>
          </w:tcPr>
          <w:p w14:paraId="78A85A49" w14:textId="442AB52A" w:rsidR="00DB3822" w:rsidRPr="00DF790B" w:rsidRDefault="00CD253F" w:rsidP="00CD253F">
            <w:pPr>
              <w:pStyle w:val="BodyText"/>
              <w:rPr>
                <w:i/>
                <w:color w:val="1F497D" w:themeColor="text2"/>
              </w:rPr>
            </w:pPr>
            <w:r w:rsidRPr="00DF790B">
              <w:rPr>
                <w:i/>
                <w:color w:val="1F497D" w:themeColor="text2"/>
              </w:rPr>
              <w:t>[insert location]</w:t>
            </w:r>
          </w:p>
        </w:tc>
      </w:tr>
      <w:tr w:rsidR="00DB3822" w14:paraId="121CD042" w14:textId="77777777" w:rsidTr="001D19D0">
        <w:trPr>
          <w:trHeight w:val="253"/>
        </w:trPr>
        <w:tc>
          <w:tcPr>
            <w:tcW w:w="1591" w:type="dxa"/>
          </w:tcPr>
          <w:p w14:paraId="2C2CCF9D" w14:textId="77777777" w:rsidR="00DB3822" w:rsidRPr="00CD253F" w:rsidRDefault="00DB3822" w:rsidP="00CD253F">
            <w:pPr>
              <w:pStyle w:val="TableParagraph"/>
            </w:pPr>
            <w:r w:rsidRPr="00CD253F">
              <w:t>Mailbox:</w:t>
            </w:r>
          </w:p>
        </w:tc>
        <w:tc>
          <w:tcPr>
            <w:tcW w:w="7192" w:type="dxa"/>
          </w:tcPr>
          <w:p w14:paraId="4E259047" w14:textId="18513F10" w:rsidR="00DB3822" w:rsidRPr="00DF790B" w:rsidRDefault="00CD253F" w:rsidP="00CD253F">
            <w:pPr>
              <w:pStyle w:val="BodyText"/>
              <w:rPr>
                <w:i/>
                <w:color w:val="1F497D" w:themeColor="text2"/>
              </w:rPr>
            </w:pPr>
            <w:r w:rsidRPr="00DF790B">
              <w:rPr>
                <w:i/>
                <w:color w:val="1F497D" w:themeColor="text2"/>
              </w:rPr>
              <w:t>[insert location of mailbox]</w:t>
            </w:r>
          </w:p>
        </w:tc>
      </w:tr>
      <w:tr w:rsidR="00DB3822" w14:paraId="3958C6DD" w14:textId="77777777" w:rsidTr="001D19D0">
        <w:trPr>
          <w:trHeight w:val="253"/>
        </w:trPr>
        <w:tc>
          <w:tcPr>
            <w:tcW w:w="1591" w:type="dxa"/>
          </w:tcPr>
          <w:p w14:paraId="766E2CFE" w14:textId="77777777" w:rsidR="00DB3822" w:rsidRPr="00CD253F" w:rsidRDefault="00DB3822" w:rsidP="00CD253F">
            <w:pPr>
              <w:pStyle w:val="TableParagraph"/>
            </w:pPr>
            <w:r w:rsidRPr="00CD253F">
              <w:t>Hours:</w:t>
            </w:r>
          </w:p>
        </w:tc>
        <w:tc>
          <w:tcPr>
            <w:tcW w:w="7192" w:type="dxa"/>
          </w:tcPr>
          <w:p w14:paraId="7BC1153D" w14:textId="1FB6A9B5" w:rsidR="00DB3822" w:rsidRPr="00DF790B" w:rsidRDefault="00DB3822" w:rsidP="00CD253F">
            <w:pPr>
              <w:pStyle w:val="BodyText"/>
              <w:rPr>
                <w:i/>
                <w:color w:val="1F497D" w:themeColor="text2"/>
              </w:rPr>
            </w:pPr>
            <w:r w:rsidRPr="00DF790B">
              <w:rPr>
                <w:i/>
                <w:color w:val="1F497D" w:themeColor="text2"/>
              </w:rPr>
              <w:t xml:space="preserve">[insert </w:t>
            </w:r>
            <w:r w:rsidR="00481120" w:rsidRPr="00DF790B">
              <w:rPr>
                <w:i/>
                <w:color w:val="1F497D" w:themeColor="text2"/>
              </w:rPr>
              <w:t xml:space="preserve">office </w:t>
            </w:r>
            <w:r w:rsidRPr="00DF790B">
              <w:rPr>
                <w:i/>
                <w:color w:val="1F497D" w:themeColor="text2"/>
              </w:rPr>
              <w:t>hours]</w:t>
            </w:r>
          </w:p>
        </w:tc>
      </w:tr>
      <w:tr w:rsidR="00DB3822" w14:paraId="06FD6C5E" w14:textId="77777777" w:rsidTr="001D19D0">
        <w:trPr>
          <w:trHeight w:val="253"/>
        </w:trPr>
        <w:tc>
          <w:tcPr>
            <w:tcW w:w="1591" w:type="dxa"/>
          </w:tcPr>
          <w:p w14:paraId="1DD1CFF3" w14:textId="77777777" w:rsidR="00DB3822" w:rsidRPr="00CD253F" w:rsidRDefault="00DB3822" w:rsidP="00CD253F">
            <w:pPr>
              <w:pStyle w:val="TableParagraph"/>
            </w:pPr>
            <w:r w:rsidRPr="00CD253F">
              <w:t>Phone:</w:t>
            </w:r>
          </w:p>
        </w:tc>
        <w:tc>
          <w:tcPr>
            <w:tcW w:w="7192" w:type="dxa"/>
          </w:tcPr>
          <w:p w14:paraId="15235195" w14:textId="77777777" w:rsidR="00DB3822" w:rsidRPr="00DF790B" w:rsidRDefault="00DB3822" w:rsidP="00CD253F">
            <w:pPr>
              <w:pStyle w:val="BodyText"/>
              <w:rPr>
                <w:i/>
                <w:color w:val="1F497D" w:themeColor="text2"/>
              </w:rPr>
            </w:pPr>
            <w:r w:rsidRPr="00DF790B">
              <w:rPr>
                <w:i/>
                <w:color w:val="1F497D" w:themeColor="text2"/>
              </w:rPr>
              <w:t>[insert phone]</w:t>
            </w:r>
          </w:p>
        </w:tc>
      </w:tr>
      <w:tr w:rsidR="00DB3822" w14:paraId="71302452" w14:textId="77777777" w:rsidTr="001D19D0">
        <w:trPr>
          <w:trHeight w:val="378"/>
        </w:trPr>
        <w:tc>
          <w:tcPr>
            <w:tcW w:w="1591" w:type="dxa"/>
          </w:tcPr>
          <w:p w14:paraId="4332FE35" w14:textId="77777777" w:rsidR="00DB3822" w:rsidRPr="00CD253F" w:rsidRDefault="00DB3822" w:rsidP="00CD253F">
            <w:pPr>
              <w:pStyle w:val="TableParagraph"/>
            </w:pPr>
            <w:r w:rsidRPr="00CD253F">
              <w:t>Email:</w:t>
            </w:r>
          </w:p>
        </w:tc>
        <w:tc>
          <w:tcPr>
            <w:tcW w:w="7192" w:type="dxa"/>
          </w:tcPr>
          <w:p w14:paraId="164F099A" w14:textId="77777777" w:rsidR="00DB3822" w:rsidRPr="00DF790B" w:rsidRDefault="00DB3822" w:rsidP="00CD253F">
            <w:pPr>
              <w:pStyle w:val="BodyText"/>
              <w:rPr>
                <w:i/>
                <w:color w:val="1F497D" w:themeColor="text2"/>
              </w:rPr>
            </w:pPr>
            <w:r w:rsidRPr="00DF790B">
              <w:rPr>
                <w:i/>
                <w:color w:val="1F497D" w:themeColor="text2"/>
              </w:rPr>
              <w:t>[insert email]</w:t>
            </w:r>
          </w:p>
        </w:tc>
      </w:tr>
    </w:tbl>
    <w:p w14:paraId="5EEE53A6" w14:textId="77777777" w:rsidR="00DB3822" w:rsidRDefault="00DB3822" w:rsidP="00CD253F">
      <w:pPr>
        <w:pStyle w:val="TableParagraph"/>
      </w:pPr>
      <w:r>
        <w:t>*All emails and telephone calls will receive a response within two business days.</w:t>
      </w:r>
    </w:p>
    <w:p w14:paraId="780BFCDD" w14:textId="77777777" w:rsidR="00DB3822" w:rsidRDefault="00DB3822" w:rsidP="00DB3822">
      <w:pPr>
        <w:pStyle w:val="BodyText"/>
      </w:pPr>
    </w:p>
    <w:tbl>
      <w:tblPr>
        <w:tblW w:w="0" w:type="auto"/>
        <w:tblInd w:w="115" w:type="dxa"/>
        <w:tblLayout w:type="fixed"/>
        <w:tblCellMar>
          <w:left w:w="0" w:type="dxa"/>
          <w:right w:w="0" w:type="dxa"/>
        </w:tblCellMar>
        <w:tblLook w:val="01E0" w:firstRow="1" w:lastRow="1" w:firstColumn="1" w:lastColumn="1" w:noHBand="0" w:noVBand="0"/>
        <w:tblCaption w:val="Chain of Command"/>
        <w:tblDescription w:val="This table shows the names and contact information for the Chair and Dean of the department."/>
      </w:tblPr>
      <w:tblGrid>
        <w:gridCol w:w="1481"/>
        <w:gridCol w:w="2457"/>
        <w:gridCol w:w="2481"/>
        <w:gridCol w:w="2834"/>
      </w:tblGrid>
      <w:tr w:rsidR="00DB3822" w14:paraId="37EE8D67" w14:textId="77777777" w:rsidTr="001D19D0">
        <w:trPr>
          <w:trHeight w:val="249"/>
          <w:tblHeader/>
        </w:trPr>
        <w:tc>
          <w:tcPr>
            <w:tcW w:w="1481" w:type="dxa"/>
          </w:tcPr>
          <w:p w14:paraId="7EF0AA42" w14:textId="77777777" w:rsidR="00DB3822" w:rsidRDefault="00DB3822" w:rsidP="00CD253F">
            <w:pPr>
              <w:pStyle w:val="TableParagraph"/>
            </w:pPr>
            <w:r w:rsidRPr="00CD253F">
              <w:t>Chair</w:t>
            </w:r>
            <w:r>
              <w:t>:</w:t>
            </w:r>
          </w:p>
        </w:tc>
        <w:tc>
          <w:tcPr>
            <w:tcW w:w="2457" w:type="dxa"/>
          </w:tcPr>
          <w:p w14:paraId="71C0AF78" w14:textId="77777777" w:rsidR="00DB3822" w:rsidRPr="00DF790B" w:rsidRDefault="00DB3822" w:rsidP="00CD253F">
            <w:pPr>
              <w:pStyle w:val="TableParagraph"/>
              <w:rPr>
                <w:i/>
                <w:color w:val="1F497D" w:themeColor="text2"/>
              </w:rPr>
            </w:pPr>
            <w:r w:rsidRPr="00DF790B">
              <w:rPr>
                <w:i/>
                <w:color w:val="1F497D" w:themeColor="text2"/>
              </w:rPr>
              <w:t>[insert name]</w:t>
            </w:r>
          </w:p>
        </w:tc>
        <w:tc>
          <w:tcPr>
            <w:tcW w:w="2481" w:type="dxa"/>
          </w:tcPr>
          <w:p w14:paraId="0818746D" w14:textId="77777777" w:rsidR="00DB3822" w:rsidRPr="00DF790B" w:rsidRDefault="00DB3822" w:rsidP="00CD253F">
            <w:pPr>
              <w:pStyle w:val="TableParagraph"/>
              <w:rPr>
                <w:i/>
                <w:color w:val="1F497D" w:themeColor="text2"/>
              </w:rPr>
            </w:pPr>
            <w:r w:rsidRPr="00DF790B">
              <w:rPr>
                <w:i/>
                <w:color w:val="1F497D" w:themeColor="text2"/>
              </w:rPr>
              <w:t>[insert number]</w:t>
            </w:r>
          </w:p>
        </w:tc>
        <w:tc>
          <w:tcPr>
            <w:tcW w:w="2834" w:type="dxa"/>
          </w:tcPr>
          <w:p w14:paraId="2D372761" w14:textId="77777777" w:rsidR="00DB3822" w:rsidRPr="00DF790B" w:rsidRDefault="00DB3822" w:rsidP="00CD253F">
            <w:pPr>
              <w:pStyle w:val="TableParagraph"/>
              <w:rPr>
                <w:i/>
                <w:color w:val="1F497D" w:themeColor="text2"/>
              </w:rPr>
            </w:pPr>
            <w:r w:rsidRPr="00DF790B">
              <w:rPr>
                <w:i/>
                <w:color w:val="1F497D" w:themeColor="text2"/>
              </w:rPr>
              <w:t>[insert email]</w:t>
            </w:r>
          </w:p>
        </w:tc>
      </w:tr>
      <w:tr w:rsidR="00DB3822" w14:paraId="6F8BD35C" w14:textId="77777777" w:rsidTr="001D19D0">
        <w:trPr>
          <w:trHeight w:val="505"/>
          <w:tblHeader/>
        </w:trPr>
        <w:tc>
          <w:tcPr>
            <w:tcW w:w="1481" w:type="dxa"/>
          </w:tcPr>
          <w:p w14:paraId="55B3881A" w14:textId="77777777" w:rsidR="00DB3822" w:rsidRDefault="00DB3822" w:rsidP="00CD253F">
            <w:pPr>
              <w:pStyle w:val="TableParagraph"/>
            </w:pPr>
            <w:r>
              <w:t>Dean:</w:t>
            </w:r>
          </w:p>
        </w:tc>
        <w:tc>
          <w:tcPr>
            <w:tcW w:w="2457" w:type="dxa"/>
          </w:tcPr>
          <w:p w14:paraId="6379258F" w14:textId="77777777" w:rsidR="00DB3822" w:rsidRPr="00DF790B" w:rsidRDefault="00DB3822" w:rsidP="00CD253F">
            <w:pPr>
              <w:pStyle w:val="TableParagraph"/>
              <w:rPr>
                <w:i/>
                <w:color w:val="1F497D" w:themeColor="text2"/>
              </w:rPr>
            </w:pPr>
            <w:r w:rsidRPr="00DF790B">
              <w:rPr>
                <w:i/>
                <w:color w:val="1F497D" w:themeColor="text2"/>
              </w:rPr>
              <w:t>[insert name]</w:t>
            </w:r>
          </w:p>
        </w:tc>
        <w:tc>
          <w:tcPr>
            <w:tcW w:w="2481" w:type="dxa"/>
          </w:tcPr>
          <w:p w14:paraId="39A2D02B" w14:textId="77777777" w:rsidR="00DB3822" w:rsidRPr="00DF790B" w:rsidRDefault="00DB3822" w:rsidP="00CD253F">
            <w:pPr>
              <w:pStyle w:val="TableParagraph"/>
              <w:rPr>
                <w:i/>
                <w:color w:val="1F497D" w:themeColor="text2"/>
              </w:rPr>
            </w:pPr>
            <w:r w:rsidRPr="00DF790B">
              <w:rPr>
                <w:i/>
                <w:color w:val="1F497D" w:themeColor="text2"/>
              </w:rPr>
              <w:t>[insert number]</w:t>
            </w:r>
          </w:p>
        </w:tc>
        <w:tc>
          <w:tcPr>
            <w:tcW w:w="2834" w:type="dxa"/>
          </w:tcPr>
          <w:p w14:paraId="3618C6B5" w14:textId="77777777" w:rsidR="00DB3822" w:rsidRPr="00DF790B" w:rsidRDefault="00DB3822" w:rsidP="00CD253F">
            <w:pPr>
              <w:pStyle w:val="TableParagraph"/>
              <w:rPr>
                <w:i/>
                <w:color w:val="1F497D" w:themeColor="text2"/>
              </w:rPr>
            </w:pPr>
            <w:r w:rsidRPr="00DF790B">
              <w:rPr>
                <w:i/>
                <w:color w:val="1F497D" w:themeColor="text2"/>
              </w:rPr>
              <w:t>[insert email]</w:t>
            </w:r>
          </w:p>
        </w:tc>
      </w:tr>
    </w:tbl>
    <w:p w14:paraId="623866CF" w14:textId="77777777" w:rsidR="00DB3822" w:rsidRPr="00786B40" w:rsidRDefault="00DB3822" w:rsidP="00DB3822">
      <w:pPr>
        <w:pStyle w:val="BodyText"/>
      </w:pPr>
      <w:r>
        <w:t>*If your emails and telephone calls do not receive a response within two business days, the appropriate chain of command is above.</w:t>
      </w:r>
    </w:p>
    <w:p w14:paraId="28CCECBE" w14:textId="77777777" w:rsidR="00DB3822" w:rsidRDefault="00DB3822" w:rsidP="00DB3822">
      <w:pPr>
        <w:pStyle w:val="BodyText"/>
      </w:pPr>
    </w:p>
    <w:p w14:paraId="58A2EAD2" w14:textId="7787CC5C" w:rsidR="00DB3822" w:rsidRPr="00172610" w:rsidRDefault="00DB3822" w:rsidP="00DB3822">
      <w:pPr>
        <w:pStyle w:val="Heading1"/>
      </w:pPr>
      <w:r w:rsidRPr="00172610">
        <w:t>Course Information</w:t>
      </w:r>
    </w:p>
    <w:p w14:paraId="7D176429" w14:textId="77777777" w:rsidR="00DB3822" w:rsidRPr="00172610" w:rsidRDefault="00DB3822" w:rsidP="00DB3822">
      <w:pPr>
        <w:spacing w:before="179"/>
        <w:ind w:left="200"/>
        <w:rPr>
          <w:i/>
        </w:rPr>
      </w:pPr>
      <w:r w:rsidRPr="00352265">
        <w:rPr>
          <w:i/>
          <w:color w:val="1F497D" w:themeColor="text2"/>
        </w:rPr>
        <w:t>[Insert course delivery method, class days and meeting times.]</w:t>
      </w:r>
    </w:p>
    <w:p w14:paraId="056A6BFD" w14:textId="77777777" w:rsidR="00DB3822" w:rsidRPr="00172610" w:rsidRDefault="00DB3822" w:rsidP="00DB3822">
      <w:pPr>
        <w:pStyle w:val="BodyText"/>
      </w:pPr>
    </w:p>
    <w:p w14:paraId="5EBD7C62" w14:textId="77777777" w:rsidR="00DB3822" w:rsidRPr="00172610" w:rsidRDefault="00DB3822" w:rsidP="00D76169">
      <w:pPr>
        <w:pStyle w:val="Heading2"/>
      </w:pPr>
      <w:r w:rsidRPr="00172610">
        <w:t>Catalog Description</w:t>
      </w:r>
    </w:p>
    <w:p w14:paraId="5A4D4D9A" w14:textId="77777777" w:rsidR="00DB3822" w:rsidRPr="00172610" w:rsidRDefault="00DB3822" w:rsidP="00DB3822">
      <w:pPr>
        <w:pStyle w:val="BodyText"/>
      </w:pPr>
    </w:p>
    <w:p w14:paraId="62A70188" w14:textId="77777777" w:rsidR="00DB3822" w:rsidRPr="00352265" w:rsidRDefault="00DB3822" w:rsidP="00DB3822">
      <w:pPr>
        <w:ind w:left="200"/>
        <w:rPr>
          <w:i/>
          <w:color w:val="1F497D" w:themeColor="text2"/>
        </w:rPr>
      </w:pPr>
      <w:r w:rsidRPr="00352265">
        <w:rPr>
          <w:i/>
          <w:color w:val="1F497D" w:themeColor="text2"/>
        </w:rPr>
        <w:t>[Insert catalog description.]</w:t>
      </w:r>
    </w:p>
    <w:p w14:paraId="3BF2B086" w14:textId="77777777" w:rsidR="00DB3822" w:rsidRPr="00172610" w:rsidRDefault="00DB3822" w:rsidP="00DB3822">
      <w:pPr>
        <w:pStyle w:val="BodyText"/>
      </w:pPr>
    </w:p>
    <w:p w14:paraId="686AD0A8" w14:textId="77777777" w:rsidR="00DB3822" w:rsidRPr="00172610" w:rsidRDefault="00DB3822" w:rsidP="00D76169">
      <w:pPr>
        <w:pStyle w:val="Heading2"/>
      </w:pPr>
      <w:r w:rsidRPr="00172610">
        <w:t>Course Materials</w:t>
      </w:r>
    </w:p>
    <w:p w14:paraId="255DEE87" w14:textId="41AD9B1C" w:rsidR="00DB3822" w:rsidRPr="00DF790B" w:rsidRDefault="00DB3822" w:rsidP="00DB3822">
      <w:pPr>
        <w:spacing w:before="160"/>
        <w:ind w:left="200"/>
        <w:rPr>
          <w:i/>
          <w:color w:val="1F497D" w:themeColor="text2"/>
        </w:rPr>
      </w:pPr>
      <w:r w:rsidRPr="00DF790B">
        <w:rPr>
          <w:i/>
          <w:color w:val="1F497D" w:themeColor="text2"/>
        </w:rPr>
        <w:t>[Insert required and recommended course materials.]</w:t>
      </w:r>
    </w:p>
    <w:p w14:paraId="30DE74DD" w14:textId="77777777" w:rsidR="00D11B43" w:rsidRDefault="00D11B43" w:rsidP="00D11B43"/>
    <w:p w14:paraId="723041F8" w14:textId="405FA8E0" w:rsidR="00D11B43" w:rsidRDefault="00352265" w:rsidP="00D11B43">
      <w:pPr>
        <w:rPr>
          <w:rFonts w:ascii="Calibri" w:eastAsiaTheme="minorHAnsi" w:hAnsi="Calibri" w:cs="Calibri"/>
          <w:lang w:bidi="ar-SA"/>
        </w:rPr>
      </w:pPr>
      <w:r>
        <w:t xml:space="preserve">Technology requirements for online course materials can be found at this link: </w:t>
      </w:r>
      <w:hyperlink r:id="rId11" w:history="1">
        <w:r w:rsidR="00D11B43">
          <w:rPr>
            <w:rStyle w:val="Hyperlink"/>
          </w:rPr>
          <w:t>https://www.uaptc.edu/bbtech</w:t>
        </w:r>
      </w:hyperlink>
      <w:r w:rsidR="00D11B43">
        <w:t xml:space="preserve"> </w:t>
      </w:r>
    </w:p>
    <w:p w14:paraId="3C2460B5" w14:textId="421A1F9F" w:rsidR="00352265" w:rsidRDefault="00352265" w:rsidP="00352265">
      <w:pPr>
        <w:pStyle w:val="BodyText"/>
      </w:pPr>
    </w:p>
    <w:p w14:paraId="20378F15" w14:textId="77777777" w:rsidR="00866908" w:rsidRPr="00352265" w:rsidRDefault="00866908" w:rsidP="00352265">
      <w:pPr>
        <w:pStyle w:val="BodyText"/>
      </w:pPr>
    </w:p>
    <w:p w14:paraId="1FFFD905" w14:textId="77777777" w:rsidR="00DB3822" w:rsidRPr="00172610" w:rsidRDefault="00DB3822" w:rsidP="00DB3822">
      <w:pPr>
        <w:pStyle w:val="BodyText"/>
      </w:pPr>
    </w:p>
    <w:p w14:paraId="35354871" w14:textId="77777777" w:rsidR="00DB3822" w:rsidRPr="00172610" w:rsidRDefault="00DB3822" w:rsidP="00DB3822">
      <w:pPr>
        <w:pStyle w:val="Heading1"/>
        <w:spacing w:before="1"/>
      </w:pPr>
      <w:r w:rsidRPr="00172610">
        <w:t>Mission Statement</w:t>
      </w:r>
    </w:p>
    <w:p w14:paraId="5828F6A8" w14:textId="77777777" w:rsidR="00DB3822" w:rsidRPr="00172610" w:rsidRDefault="00DB3822" w:rsidP="00DB3822">
      <w:pPr>
        <w:pStyle w:val="BodyText"/>
      </w:pPr>
    </w:p>
    <w:p w14:paraId="368B828B" w14:textId="77777777" w:rsidR="00DB3822" w:rsidRPr="00172610" w:rsidRDefault="00DB3822" w:rsidP="00DB3822">
      <w:pPr>
        <w:pStyle w:val="BodyText"/>
      </w:pPr>
      <w:r w:rsidRPr="00172610">
        <w:t>University of Arkansas – Pulaski Technical College (UA-PTC) provides access to high-quality education that promotes student learning and enables individuals to develop to their fullest potential.</w:t>
      </w:r>
    </w:p>
    <w:p w14:paraId="211BDD79" w14:textId="77777777" w:rsidR="00DB3822" w:rsidRPr="00172610" w:rsidRDefault="00DB3822" w:rsidP="00DB3822">
      <w:pPr>
        <w:pStyle w:val="BodyText"/>
      </w:pPr>
    </w:p>
    <w:p w14:paraId="7F8D7C3F" w14:textId="77777777" w:rsidR="00DB3822" w:rsidRDefault="00DB3822" w:rsidP="00DB3822">
      <w:pPr>
        <w:pStyle w:val="Heading1"/>
      </w:pPr>
      <w:r>
        <w:t>Institutional Learning Outcomes</w:t>
      </w:r>
    </w:p>
    <w:p w14:paraId="71E487E0" w14:textId="77777777" w:rsidR="00DB3822" w:rsidRDefault="00DB3822" w:rsidP="00DB3822">
      <w:pPr>
        <w:pStyle w:val="BodyText"/>
        <w:rPr>
          <w:lang w:bidi="ar-SA"/>
        </w:rPr>
      </w:pPr>
    </w:p>
    <w:p w14:paraId="673D9A7A" w14:textId="77777777" w:rsidR="00DB3822" w:rsidRDefault="00DB3822" w:rsidP="00DB3822">
      <w:pPr>
        <w:pStyle w:val="BodyText"/>
      </w:pPr>
      <w:r>
        <w:t xml:space="preserve">UA-PTC supports a college-wide institutional learning assessment program which concerns </w:t>
      </w:r>
      <w:r>
        <w:lastRenderedPageBreak/>
        <w:t>effective instructional methods and promotes student learning achievement by assessing:</w:t>
      </w:r>
    </w:p>
    <w:p w14:paraId="415C2F22" w14:textId="77777777" w:rsidR="00DB3822" w:rsidRDefault="00DB3822" w:rsidP="00DB3822">
      <w:pPr>
        <w:pStyle w:val="BodyText"/>
      </w:pPr>
    </w:p>
    <w:p w14:paraId="08890C03" w14:textId="77777777" w:rsidR="00DB3822" w:rsidRDefault="00DB3822" w:rsidP="00DB3822">
      <w:pPr>
        <w:pStyle w:val="BodyText"/>
      </w:pPr>
      <w:r>
        <w:t>1. Communication</w:t>
      </w:r>
    </w:p>
    <w:p w14:paraId="0C9E8EB5" w14:textId="77777777" w:rsidR="00DB3822" w:rsidRDefault="00DB3822" w:rsidP="00DB3822">
      <w:pPr>
        <w:pStyle w:val="BodyText"/>
      </w:pPr>
      <w:r>
        <w:t>2. Critical Thinking</w:t>
      </w:r>
    </w:p>
    <w:p w14:paraId="39D57166" w14:textId="77777777" w:rsidR="00DB3822" w:rsidRDefault="00DB3822" w:rsidP="00DB3822">
      <w:pPr>
        <w:pStyle w:val="BodyText"/>
      </w:pPr>
      <w:r>
        <w:t>3. Cultural Awareness</w:t>
      </w:r>
    </w:p>
    <w:p w14:paraId="4C6C2002" w14:textId="77777777" w:rsidR="00DB3822" w:rsidRDefault="00DB3822" w:rsidP="00DB3822">
      <w:pPr>
        <w:pStyle w:val="BodyText"/>
      </w:pPr>
      <w:r>
        <w:t>4. Information Literacy</w:t>
      </w:r>
    </w:p>
    <w:p w14:paraId="6B14D147" w14:textId="77777777" w:rsidR="00DB3822" w:rsidRDefault="00DB3822" w:rsidP="00DB3822">
      <w:pPr>
        <w:pStyle w:val="BodyText"/>
      </w:pPr>
      <w:r>
        <w:t>5. Professionalism</w:t>
      </w:r>
    </w:p>
    <w:p w14:paraId="18AD87DB" w14:textId="77777777" w:rsidR="00DB3822" w:rsidRDefault="00DB3822" w:rsidP="00DB3822">
      <w:pPr>
        <w:pStyle w:val="BodyText"/>
      </w:pPr>
      <w:r>
        <w:t>6. Quantitative Literacy</w:t>
      </w:r>
    </w:p>
    <w:p w14:paraId="5441A829" w14:textId="77777777" w:rsidR="00DB3822" w:rsidRDefault="00DB3822" w:rsidP="00DB3822">
      <w:pPr>
        <w:pStyle w:val="BodyText"/>
      </w:pPr>
      <w:r>
        <w:t>7. Technology Literacy</w:t>
      </w:r>
    </w:p>
    <w:p w14:paraId="75DD114C" w14:textId="77777777" w:rsidR="00DB3822" w:rsidRPr="00481120" w:rsidRDefault="00DB3822" w:rsidP="00481120">
      <w:pPr>
        <w:pStyle w:val="BodyText"/>
      </w:pPr>
    </w:p>
    <w:p w14:paraId="3CED79BC" w14:textId="77777777" w:rsidR="00DB3822" w:rsidRDefault="00DB3822" w:rsidP="00DB3822">
      <w:pPr>
        <w:pStyle w:val="Heading1"/>
      </w:pPr>
      <w:r w:rsidRPr="12488E3D">
        <w:t xml:space="preserve">Program Learning Outcomes </w:t>
      </w:r>
    </w:p>
    <w:p w14:paraId="7D63F523" w14:textId="77777777" w:rsidR="00DB3822" w:rsidRDefault="00DB3822" w:rsidP="00481120">
      <w:pPr>
        <w:pStyle w:val="BodyText"/>
      </w:pPr>
    </w:p>
    <w:p w14:paraId="7EC049BB" w14:textId="08121E7D" w:rsidR="00DB3822" w:rsidRPr="00DF790B" w:rsidRDefault="00DB3822" w:rsidP="00F11687">
      <w:pPr>
        <w:ind w:left="180"/>
        <w:rPr>
          <w:i/>
          <w:color w:val="1F497D" w:themeColor="text2"/>
        </w:rPr>
      </w:pPr>
      <w:r w:rsidRPr="00DF790B">
        <w:rPr>
          <w:i/>
          <w:color w:val="1F497D" w:themeColor="text2"/>
        </w:rPr>
        <w:t>[Insert the program learning outcomes for your program here. Please note that the general education learning outcomes are listed below as an example but only apply to associate’s degrees.]</w:t>
      </w:r>
    </w:p>
    <w:p w14:paraId="31D97B41" w14:textId="77777777" w:rsidR="00DB3822" w:rsidRPr="001506B6" w:rsidRDefault="00DB3822" w:rsidP="00481120">
      <w:pPr>
        <w:pStyle w:val="BodyText"/>
      </w:pPr>
    </w:p>
    <w:p w14:paraId="412BD168" w14:textId="70EFD53A" w:rsidR="00DB3822" w:rsidRDefault="00DB3822" w:rsidP="00146173">
      <w:pPr>
        <w:pStyle w:val="Heading1"/>
        <w:ind w:left="180"/>
      </w:pPr>
      <w:r w:rsidRPr="12488E3D">
        <w:t>General Education Mission and Outcomes:</w:t>
      </w:r>
    </w:p>
    <w:p w14:paraId="490D4A56" w14:textId="77777777" w:rsidR="00DB3822" w:rsidRPr="00DF790B" w:rsidRDefault="00DB3822" w:rsidP="00DB3822">
      <w:pPr>
        <w:spacing w:before="181"/>
        <w:ind w:left="200"/>
        <w:rPr>
          <w:i/>
          <w:color w:val="1F497D" w:themeColor="text2"/>
        </w:rPr>
      </w:pPr>
      <w:r w:rsidRPr="00DF790B">
        <w:rPr>
          <w:i/>
          <w:color w:val="1F497D" w:themeColor="text2"/>
        </w:rPr>
        <w:t>[Please note: these are not required if the program is not an associate degree program.]</w:t>
      </w:r>
    </w:p>
    <w:p w14:paraId="1DE9B0FE" w14:textId="77777777" w:rsidR="00DB3822" w:rsidRPr="00481120" w:rsidRDefault="00DB3822" w:rsidP="00481120">
      <w:pPr>
        <w:pStyle w:val="BodyText"/>
      </w:pPr>
    </w:p>
    <w:p w14:paraId="2937BB65" w14:textId="77777777" w:rsidR="00DB3822" w:rsidRDefault="00DB3822" w:rsidP="00DB3822">
      <w:pPr>
        <w:pStyle w:val="BodyText"/>
      </w:pPr>
      <w:r w:rsidRPr="12488E3D">
        <w:t>Mission: It is the goal of the general education program at the University of Arkansas – Pulaski Tech to develop a foundation for the lifelong pursuit of learning in all students and prepare them for university transfer. Core classes are designed to enable students to develop to their fullest potential by communicating effectively and developing knowledge and skills necessary for critical inquiry in an ever-changing world.</w:t>
      </w:r>
    </w:p>
    <w:p w14:paraId="5A1CD13B" w14:textId="77777777" w:rsidR="00DB3822" w:rsidRPr="003C7BD9" w:rsidRDefault="00DB3822" w:rsidP="00DB3822">
      <w:pPr>
        <w:pStyle w:val="BodyText"/>
        <w:rPr>
          <w:b/>
          <w:bCs/>
        </w:rPr>
      </w:pPr>
    </w:p>
    <w:p w14:paraId="1E939F79" w14:textId="77777777" w:rsidR="00DB3822" w:rsidRDefault="00DB3822" w:rsidP="00DB3822">
      <w:pPr>
        <w:pStyle w:val="BodyText"/>
      </w:pPr>
      <w:r w:rsidRPr="12488E3D">
        <w:t>Once students have completed an associate’s degrees at UA</w:t>
      </w:r>
      <w:r>
        <w:t>-</w:t>
      </w:r>
      <w:r w:rsidRPr="12488E3D">
        <w:t>PTC the student will be able to:</w:t>
      </w:r>
    </w:p>
    <w:p w14:paraId="2059B309" w14:textId="77777777" w:rsidR="00DB3822" w:rsidRPr="003C7BD9" w:rsidRDefault="00DB3822" w:rsidP="00DB3822">
      <w:pPr>
        <w:pStyle w:val="BodyText"/>
      </w:pPr>
    </w:p>
    <w:p w14:paraId="2C361E16" w14:textId="77777777" w:rsidR="00DB3822" w:rsidRPr="003C7BD9" w:rsidRDefault="00DB3822" w:rsidP="00DB3822">
      <w:pPr>
        <w:pStyle w:val="BodyText"/>
      </w:pPr>
      <w:r w:rsidRPr="12488E3D">
        <w:t>1.</w:t>
      </w:r>
      <w:r w:rsidRPr="003C7BD9">
        <w:tab/>
      </w:r>
      <w:r w:rsidRPr="12488E3D">
        <w:t>Communicate Effectively</w:t>
      </w:r>
    </w:p>
    <w:p w14:paraId="332D0636" w14:textId="77777777" w:rsidR="00DB3822" w:rsidRPr="003C7BD9" w:rsidRDefault="00DB3822" w:rsidP="00DB3822">
      <w:pPr>
        <w:pStyle w:val="BodyText"/>
      </w:pPr>
      <w:r w:rsidRPr="12488E3D">
        <w:t>2.</w:t>
      </w:r>
      <w:r w:rsidRPr="003C7BD9">
        <w:tab/>
      </w:r>
      <w:r w:rsidRPr="12488E3D">
        <w:t>Reason Quantitatively</w:t>
      </w:r>
    </w:p>
    <w:p w14:paraId="615425C0" w14:textId="77777777" w:rsidR="00DB3822" w:rsidRPr="003C7BD9" w:rsidRDefault="00DB3822" w:rsidP="00DB3822">
      <w:pPr>
        <w:pStyle w:val="BodyText"/>
      </w:pPr>
      <w:r w:rsidRPr="12488E3D">
        <w:t>3.</w:t>
      </w:r>
      <w:r w:rsidRPr="003C7BD9">
        <w:tab/>
      </w:r>
      <w:r w:rsidRPr="12488E3D">
        <w:t>Analyze Critically</w:t>
      </w:r>
    </w:p>
    <w:p w14:paraId="7439124F" w14:textId="77777777" w:rsidR="00DB3822" w:rsidRPr="003C7BD9" w:rsidRDefault="00DB3822" w:rsidP="00DB3822">
      <w:pPr>
        <w:pStyle w:val="BodyText"/>
      </w:pPr>
      <w:r w:rsidRPr="12488E3D">
        <w:t>4.</w:t>
      </w:r>
      <w:r w:rsidRPr="003C7BD9">
        <w:tab/>
      </w:r>
      <w:r w:rsidRPr="12488E3D">
        <w:t>Synthesize Concepts</w:t>
      </w:r>
    </w:p>
    <w:p w14:paraId="4C805F8D" w14:textId="77777777" w:rsidR="00DB3822" w:rsidRPr="003C7BD9" w:rsidRDefault="00DB3822" w:rsidP="00DB3822">
      <w:pPr>
        <w:pStyle w:val="BodyText"/>
      </w:pPr>
      <w:r w:rsidRPr="12488E3D">
        <w:t>5.</w:t>
      </w:r>
      <w:r w:rsidRPr="003C7BD9">
        <w:tab/>
      </w:r>
      <w:r w:rsidRPr="12488E3D">
        <w:t xml:space="preserve">Make Scientific Inquiries  </w:t>
      </w:r>
    </w:p>
    <w:p w14:paraId="73DE91FD" w14:textId="77777777" w:rsidR="00DB3822" w:rsidRDefault="00DB3822" w:rsidP="00DB3822">
      <w:pPr>
        <w:pStyle w:val="BodyText"/>
      </w:pPr>
    </w:p>
    <w:p w14:paraId="3C939B16" w14:textId="77777777" w:rsidR="00DB3822" w:rsidRPr="00172610" w:rsidRDefault="00DB3822" w:rsidP="00DB3822">
      <w:pPr>
        <w:pStyle w:val="Heading1"/>
      </w:pPr>
      <w:r w:rsidRPr="00172610">
        <w:t>Student Learning / Course Outcomes</w:t>
      </w:r>
    </w:p>
    <w:p w14:paraId="05B15E5B" w14:textId="77777777" w:rsidR="00DB3822" w:rsidRPr="00DF790B" w:rsidRDefault="00DB3822" w:rsidP="00DB3822">
      <w:pPr>
        <w:spacing w:before="181"/>
        <w:ind w:left="200"/>
        <w:rPr>
          <w:i/>
          <w:color w:val="1F497D" w:themeColor="text2"/>
        </w:rPr>
      </w:pPr>
      <w:r w:rsidRPr="00DF790B">
        <w:rPr>
          <w:i/>
          <w:color w:val="1F497D" w:themeColor="text2"/>
        </w:rPr>
        <w:t>[Insert student / learning course outcomes.]</w:t>
      </w:r>
    </w:p>
    <w:p w14:paraId="007D87DA" w14:textId="77777777" w:rsidR="00DB3822" w:rsidRPr="00172610" w:rsidRDefault="00DB3822" w:rsidP="00DB3822">
      <w:pPr>
        <w:pStyle w:val="BodyText"/>
      </w:pPr>
    </w:p>
    <w:p w14:paraId="6AD171E9" w14:textId="77777777" w:rsidR="00DB3822" w:rsidRPr="004C669C" w:rsidRDefault="00DB3822" w:rsidP="004C669C">
      <w:pPr>
        <w:pStyle w:val="Heading1"/>
      </w:pPr>
      <w:r w:rsidRPr="004C669C">
        <w:t>ACTS</w:t>
      </w:r>
    </w:p>
    <w:p w14:paraId="000BEEF0" w14:textId="77777777" w:rsidR="00DB3822" w:rsidRPr="00172610" w:rsidRDefault="00DB3822" w:rsidP="00DB3822">
      <w:pPr>
        <w:pStyle w:val="BodyText"/>
      </w:pPr>
    </w:p>
    <w:p w14:paraId="64DA0C6E" w14:textId="1F753417" w:rsidR="00DB3822" w:rsidRPr="00DF790B" w:rsidRDefault="004C669C" w:rsidP="00DB3822">
      <w:pPr>
        <w:ind w:left="200" w:right="312"/>
        <w:rPr>
          <w:i/>
          <w:color w:val="1F497D" w:themeColor="text2"/>
        </w:rPr>
      </w:pPr>
      <w:r w:rsidRPr="00DF790B">
        <w:rPr>
          <w:i/>
          <w:color w:val="1F497D" w:themeColor="text2"/>
        </w:rPr>
        <w:t>[</w:t>
      </w:r>
      <w:r w:rsidR="00DB3822" w:rsidRPr="00DF790B">
        <w:rPr>
          <w:i/>
          <w:color w:val="1F497D" w:themeColor="text2"/>
        </w:rPr>
        <w:t xml:space="preserve">Under this section ACTS objectives should be listed if the course is on the ACTS course transfer list. If the course objectives go above and beyond the scope of ACTS Objectives, only the ACTS numbers </w:t>
      </w:r>
      <w:proofErr w:type="gramStart"/>
      <w:r w:rsidR="00DB3822" w:rsidRPr="00DF790B">
        <w:rPr>
          <w:i/>
          <w:color w:val="1F497D" w:themeColor="text2"/>
        </w:rPr>
        <w:t>is</w:t>
      </w:r>
      <w:proofErr w:type="gramEnd"/>
      <w:r w:rsidR="00DB3822" w:rsidRPr="00DF790B">
        <w:rPr>
          <w:i/>
          <w:color w:val="1F497D" w:themeColor="text2"/>
        </w:rPr>
        <w:t xml:space="preserve"> needed. See </w:t>
      </w:r>
      <w:hyperlink r:id="rId12">
        <w:r w:rsidR="00DB3822" w:rsidRPr="00DF790B">
          <w:rPr>
            <w:i/>
            <w:color w:val="1F497D" w:themeColor="text2"/>
          </w:rPr>
          <w:t>http://acts.adhe.edu/studenttransfer.aspx]</w:t>
        </w:r>
      </w:hyperlink>
    </w:p>
    <w:p w14:paraId="1C1BCE5A" w14:textId="77777777" w:rsidR="00DB3822" w:rsidRDefault="00DB3822" w:rsidP="004C669C">
      <w:pPr>
        <w:pStyle w:val="BodyText"/>
      </w:pPr>
    </w:p>
    <w:p w14:paraId="71C81381" w14:textId="77777777" w:rsidR="00DB3822" w:rsidRPr="00172610" w:rsidRDefault="00DB3822" w:rsidP="00DB3822">
      <w:pPr>
        <w:pStyle w:val="Heading1"/>
        <w:spacing w:before="93"/>
      </w:pPr>
      <w:r w:rsidRPr="00172610">
        <w:t>UA-PTC Attendance Policy</w:t>
      </w:r>
    </w:p>
    <w:p w14:paraId="23A140A3" w14:textId="77777777" w:rsidR="00DB3822" w:rsidRPr="00172610" w:rsidRDefault="00DB3822" w:rsidP="00DB3822">
      <w:pPr>
        <w:pStyle w:val="BodyText"/>
      </w:pPr>
    </w:p>
    <w:p w14:paraId="7C3981F5" w14:textId="77777777" w:rsidR="00DB3822" w:rsidRPr="00172610" w:rsidRDefault="00DB3822" w:rsidP="00DB3822">
      <w:pPr>
        <w:pStyle w:val="BodyText"/>
      </w:pPr>
      <w:r w:rsidRPr="00172610">
        <w:t xml:space="preserve">Education at UA-PTC requires students’ active involvement in the learning process. Thus, students are expected to attend all classes and actively engage in all learning assignments and/or opportunities provided in their classes. Class attendance should be treated as mandatory by all students as attendance will be taken by all instructors during the first two weeks of class. Additionally, a written policy on student attendance that is tied to course </w:t>
      </w:r>
      <w:r w:rsidRPr="00172610">
        <w:lastRenderedPageBreak/>
        <w:t>objectives and included in a course syllabus will be provided for each course by instructors.</w:t>
      </w:r>
    </w:p>
    <w:p w14:paraId="453B7E8D" w14:textId="50D4BA59" w:rsidR="00DB3822" w:rsidRPr="00DF790B" w:rsidRDefault="00DB3822" w:rsidP="00882557">
      <w:pPr>
        <w:spacing w:before="159" w:line="259" w:lineRule="auto"/>
        <w:ind w:left="200" w:right="-40"/>
        <w:rPr>
          <w:i/>
          <w:color w:val="1F497D" w:themeColor="text2"/>
        </w:rPr>
      </w:pPr>
      <w:r w:rsidRPr="00172610">
        <w:rPr>
          <w:b/>
        </w:rPr>
        <w:t xml:space="preserve">Departmental Attendance Policy </w:t>
      </w:r>
      <w:r w:rsidRPr="00DF790B">
        <w:rPr>
          <w:i/>
          <w:color w:val="1F497D" w:themeColor="text2"/>
        </w:rPr>
        <w:t xml:space="preserve">[Only used if tied to specific program </w:t>
      </w:r>
      <w:r w:rsidR="0059753A" w:rsidRPr="00DF790B">
        <w:rPr>
          <w:i/>
          <w:color w:val="1F497D" w:themeColor="text2"/>
        </w:rPr>
        <w:t>a</w:t>
      </w:r>
      <w:r w:rsidRPr="00DF790B">
        <w:rPr>
          <w:i/>
          <w:color w:val="1F497D" w:themeColor="text2"/>
        </w:rPr>
        <w:t>ccreditation or licensing</w:t>
      </w:r>
      <w:r w:rsidR="001C0831" w:rsidRPr="00DF790B">
        <w:rPr>
          <w:i/>
          <w:color w:val="1F497D" w:themeColor="text2"/>
        </w:rPr>
        <w:t>.</w:t>
      </w:r>
      <w:r w:rsidR="00DF790B" w:rsidRPr="00DF790B">
        <w:rPr>
          <w:i/>
          <w:color w:val="1F497D" w:themeColor="text2"/>
        </w:rPr>
        <w:t xml:space="preserve"> Delete if not required</w:t>
      </w:r>
      <w:r w:rsidRPr="00DF790B">
        <w:rPr>
          <w:i/>
          <w:color w:val="1F497D" w:themeColor="text2"/>
        </w:rPr>
        <w:t>]</w:t>
      </w:r>
    </w:p>
    <w:p w14:paraId="1672CC74" w14:textId="77777777" w:rsidR="00DB3822" w:rsidRPr="00DF790B" w:rsidRDefault="00DB3822" w:rsidP="00DB3822">
      <w:pPr>
        <w:pStyle w:val="BodyText"/>
        <w:rPr>
          <w:color w:val="1F497D" w:themeColor="text2"/>
        </w:rPr>
      </w:pPr>
    </w:p>
    <w:p w14:paraId="4D1A40D4" w14:textId="77777777" w:rsidR="00DB3822" w:rsidRPr="00DF790B" w:rsidRDefault="00DB3822" w:rsidP="00DB3822">
      <w:pPr>
        <w:ind w:left="200"/>
        <w:rPr>
          <w:i/>
          <w:color w:val="1F497D" w:themeColor="text2"/>
        </w:rPr>
      </w:pPr>
      <w:r w:rsidRPr="00DF790B">
        <w:rPr>
          <w:i/>
          <w:color w:val="1F497D" w:themeColor="text2"/>
        </w:rPr>
        <w:t>[Insert course specific attendance and late policy.]</w:t>
      </w:r>
    </w:p>
    <w:p w14:paraId="0335D1D2" w14:textId="77777777" w:rsidR="00DB3822" w:rsidRPr="00172610" w:rsidRDefault="00DB3822" w:rsidP="00DB3822">
      <w:pPr>
        <w:pStyle w:val="BodyText"/>
      </w:pPr>
    </w:p>
    <w:p w14:paraId="39313CDA" w14:textId="77777777" w:rsidR="00DB3822" w:rsidRPr="00172610" w:rsidRDefault="00DB3822" w:rsidP="00DB3822">
      <w:pPr>
        <w:pStyle w:val="Heading1"/>
      </w:pPr>
      <w:r w:rsidRPr="00172610">
        <w:t>Course Policies</w:t>
      </w:r>
    </w:p>
    <w:p w14:paraId="30F8419A" w14:textId="77777777" w:rsidR="00DB3822" w:rsidRPr="00172610" w:rsidRDefault="00DB3822" w:rsidP="00DB3822">
      <w:pPr>
        <w:pStyle w:val="BodyText"/>
      </w:pPr>
    </w:p>
    <w:p w14:paraId="3EF97295" w14:textId="77777777" w:rsidR="00DB3822" w:rsidRPr="00172610" w:rsidRDefault="00DB3822" w:rsidP="00DB3822">
      <w:pPr>
        <w:pStyle w:val="BodyText"/>
      </w:pPr>
      <w:r w:rsidRPr="00172610">
        <w:t xml:space="preserve">The UA-PTC Catalog rules and regulations will be enforced in this course at all times. Please consult the following website for more information: </w:t>
      </w:r>
      <w:hyperlink r:id="rId13">
        <w:r w:rsidRPr="00172610">
          <w:rPr>
            <w:color w:val="0462C1"/>
            <w:u w:val="single" w:color="0462C1"/>
          </w:rPr>
          <w:t>https://www.uaptc.edu/catalog</w:t>
        </w:r>
      </w:hyperlink>
    </w:p>
    <w:p w14:paraId="02AD9C78" w14:textId="77777777" w:rsidR="00DB3822" w:rsidRPr="00172610" w:rsidRDefault="00DB3822" w:rsidP="00DB3822">
      <w:pPr>
        <w:pStyle w:val="BodyText"/>
      </w:pPr>
    </w:p>
    <w:p w14:paraId="59584F01" w14:textId="77777777" w:rsidR="00DB3822" w:rsidRPr="00172610" w:rsidRDefault="00DB3822" w:rsidP="00DB3822">
      <w:pPr>
        <w:pStyle w:val="BodyText"/>
      </w:pPr>
      <w:r w:rsidRPr="00172610">
        <w:t>Professional behavior is required. Punctual attendance and intelligent participation are expected. Particulars as determined by the instructor are detailed in the paragraph below.</w:t>
      </w:r>
    </w:p>
    <w:p w14:paraId="2BDBC809" w14:textId="77777777" w:rsidR="00DB3822" w:rsidRPr="00172610" w:rsidRDefault="00DB3822" w:rsidP="00DB3822">
      <w:pPr>
        <w:pStyle w:val="BodyText"/>
      </w:pPr>
    </w:p>
    <w:p w14:paraId="2995D69D" w14:textId="77777777" w:rsidR="00DB3822" w:rsidRPr="00172610" w:rsidRDefault="00DB3822" w:rsidP="00DB3822">
      <w:pPr>
        <w:pStyle w:val="BodyText"/>
      </w:pPr>
      <w:r w:rsidRPr="00172610">
        <w:t>Appropriate behavior is expected for all communications, including any notes, email messages, or telephone conversations. Some guidelines for communication are included in this syllabus to help you.</w:t>
      </w:r>
    </w:p>
    <w:p w14:paraId="74571A9A" w14:textId="77777777" w:rsidR="00DB3822" w:rsidRDefault="00DB3822" w:rsidP="00DB3822">
      <w:pPr>
        <w:pStyle w:val="BodyText"/>
      </w:pPr>
    </w:p>
    <w:p w14:paraId="4CA4706B" w14:textId="77777777" w:rsidR="00DB3822" w:rsidRPr="00DF790B" w:rsidRDefault="00DB3822" w:rsidP="004C669C">
      <w:pPr>
        <w:pStyle w:val="BodyText"/>
        <w:rPr>
          <w:i/>
          <w:color w:val="1F497D" w:themeColor="text2"/>
        </w:rPr>
      </w:pPr>
      <w:r w:rsidRPr="00DF790B">
        <w:rPr>
          <w:i/>
          <w:color w:val="1F497D" w:themeColor="text2"/>
        </w:rPr>
        <w:t>[Insert specific course policy.]</w:t>
      </w:r>
    </w:p>
    <w:p w14:paraId="5B79970E" w14:textId="77777777" w:rsidR="00DB3822" w:rsidRDefault="00DB3822" w:rsidP="00DB3822">
      <w:pPr>
        <w:pStyle w:val="BodyText"/>
      </w:pPr>
    </w:p>
    <w:p w14:paraId="62A4DA49" w14:textId="2A15C386" w:rsidR="00DB3822" w:rsidRPr="00D72FD1" w:rsidRDefault="00DB3822" w:rsidP="00DB3822">
      <w:pPr>
        <w:pStyle w:val="Heading1"/>
        <w:rPr>
          <w:b w:val="0"/>
          <w:bCs w:val="0"/>
        </w:rPr>
      </w:pPr>
      <w:r w:rsidRPr="00172610">
        <w:t>Classroom / Lab Safety</w:t>
      </w:r>
      <w:r w:rsidR="00966448">
        <w:t xml:space="preserve"> </w:t>
      </w:r>
      <w:r w:rsidR="00966448" w:rsidRPr="00DF790B">
        <w:rPr>
          <w:b w:val="0"/>
          <w:bCs w:val="0"/>
          <w:i/>
          <w:color w:val="1F497D" w:themeColor="text2"/>
        </w:rPr>
        <w:t xml:space="preserve">[Please note: this section </w:t>
      </w:r>
      <w:r w:rsidR="001778B4" w:rsidRPr="00DF790B">
        <w:rPr>
          <w:b w:val="0"/>
          <w:bCs w:val="0"/>
          <w:i/>
          <w:color w:val="1F497D" w:themeColor="text2"/>
        </w:rPr>
        <w:t>is</w:t>
      </w:r>
      <w:r w:rsidR="00966448" w:rsidRPr="00DF790B">
        <w:rPr>
          <w:b w:val="0"/>
          <w:bCs w:val="0"/>
          <w:i/>
          <w:color w:val="1F497D" w:themeColor="text2"/>
        </w:rPr>
        <w:t xml:space="preserve"> not required if the course does not require it.</w:t>
      </w:r>
      <w:r w:rsidR="00696249" w:rsidRPr="00DF790B">
        <w:rPr>
          <w:b w:val="0"/>
          <w:bCs w:val="0"/>
          <w:i/>
          <w:color w:val="1F497D" w:themeColor="text2"/>
        </w:rPr>
        <w:t xml:space="preserve"> Delete if not required.</w:t>
      </w:r>
      <w:r w:rsidR="00966448" w:rsidRPr="00DF790B">
        <w:rPr>
          <w:b w:val="0"/>
          <w:bCs w:val="0"/>
          <w:i/>
          <w:color w:val="1F497D" w:themeColor="text2"/>
        </w:rPr>
        <w:t>]</w:t>
      </w:r>
    </w:p>
    <w:p w14:paraId="6957196E" w14:textId="77777777" w:rsidR="00DB3822" w:rsidRPr="00546600" w:rsidRDefault="00DB3822" w:rsidP="00DB3822">
      <w:pPr>
        <w:pStyle w:val="BodyText"/>
      </w:pPr>
    </w:p>
    <w:p w14:paraId="4D7774EA" w14:textId="77777777" w:rsidR="00DB3822" w:rsidRPr="00172610" w:rsidRDefault="00DB3822" w:rsidP="00DB3822">
      <w:pPr>
        <w:pStyle w:val="BodyText"/>
      </w:pPr>
      <w:r w:rsidRPr="00172610">
        <w:t xml:space="preserve">Classroom and lab safety </w:t>
      </w:r>
      <w:proofErr w:type="gramStart"/>
      <w:r w:rsidRPr="00172610">
        <w:t>is</w:t>
      </w:r>
      <w:proofErr w:type="gramEnd"/>
      <w:r w:rsidRPr="00172610">
        <w:t xml:space="preserve"> the responsibility of everyone. UA-PTC students must adhere to the following basic standards. Some programs and courses may have additional requirements.</w:t>
      </w:r>
    </w:p>
    <w:p w14:paraId="7ACD1AAF" w14:textId="77777777" w:rsidR="00DB3822" w:rsidRPr="00172610" w:rsidRDefault="00DB3822" w:rsidP="00DB3822">
      <w:pPr>
        <w:pStyle w:val="ListParagraph"/>
        <w:numPr>
          <w:ilvl w:val="0"/>
          <w:numId w:val="1"/>
        </w:numPr>
        <w:tabs>
          <w:tab w:val="left" w:pos="921"/>
        </w:tabs>
        <w:spacing w:line="252" w:lineRule="exact"/>
        <w:ind w:hanging="361"/>
      </w:pPr>
      <w:r w:rsidRPr="00172610">
        <w:t>Never use a machine without proper</w:t>
      </w:r>
      <w:r w:rsidRPr="00172610">
        <w:rPr>
          <w:spacing w:val="-2"/>
        </w:rPr>
        <w:t xml:space="preserve"> </w:t>
      </w:r>
      <w:r w:rsidRPr="00172610">
        <w:t>training.</w:t>
      </w:r>
    </w:p>
    <w:p w14:paraId="29859812" w14:textId="77777777" w:rsidR="00DB3822" w:rsidRPr="00172610" w:rsidRDefault="00DB3822" w:rsidP="00DB3822">
      <w:pPr>
        <w:pStyle w:val="ListParagraph"/>
        <w:numPr>
          <w:ilvl w:val="0"/>
          <w:numId w:val="1"/>
        </w:numPr>
        <w:tabs>
          <w:tab w:val="left" w:pos="921"/>
        </w:tabs>
        <w:spacing w:line="252" w:lineRule="exact"/>
        <w:ind w:hanging="361"/>
      </w:pPr>
      <w:r w:rsidRPr="00172610">
        <w:t>Wear all required protective coverings at all</w:t>
      </w:r>
      <w:r w:rsidRPr="00172610">
        <w:rPr>
          <w:spacing w:val="-5"/>
        </w:rPr>
        <w:t xml:space="preserve"> </w:t>
      </w:r>
      <w:r w:rsidRPr="00172610">
        <w:t>times.</w:t>
      </w:r>
    </w:p>
    <w:p w14:paraId="0527C4FB" w14:textId="77777777" w:rsidR="00DB3822" w:rsidRPr="00172610" w:rsidRDefault="00DB3822" w:rsidP="00DB3822">
      <w:pPr>
        <w:pStyle w:val="ListParagraph"/>
        <w:numPr>
          <w:ilvl w:val="0"/>
          <w:numId w:val="1"/>
        </w:numPr>
        <w:tabs>
          <w:tab w:val="left" w:pos="921"/>
        </w:tabs>
        <w:spacing w:before="2"/>
        <w:ind w:right="651"/>
      </w:pPr>
      <w:r w:rsidRPr="00172610">
        <w:t>Return all equipment, tools, and other items to designated location at the end of</w:t>
      </w:r>
      <w:r w:rsidRPr="00172610">
        <w:rPr>
          <w:spacing w:val="-29"/>
        </w:rPr>
        <w:t xml:space="preserve"> </w:t>
      </w:r>
      <w:r w:rsidRPr="00172610">
        <w:t>the class session.</w:t>
      </w:r>
    </w:p>
    <w:p w14:paraId="61BC8DE0" w14:textId="77777777" w:rsidR="00DB3822" w:rsidRPr="00172610" w:rsidRDefault="00DB3822" w:rsidP="00DB3822">
      <w:pPr>
        <w:pStyle w:val="ListParagraph"/>
        <w:numPr>
          <w:ilvl w:val="0"/>
          <w:numId w:val="1"/>
        </w:numPr>
        <w:tabs>
          <w:tab w:val="left" w:pos="921"/>
        </w:tabs>
        <w:spacing w:line="251" w:lineRule="exact"/>
        <w:ind w:hanging="361"/>
      </w:pPr>
      <w:r w:rsidRPr="00172610">
        <w:t>Participate in clean-up</w:t>
      </w:r>
      <w:r w:rsidRPr="00172610">
        <w:rPr>
          <w:spacing w:val="-3"/>
        </w:rPr>
        <w:t xml:space="preserve"> </w:t>
      </w:r>
      <w:r w:rsidRPr="00172610">
        <w:t>process.</w:t>
      </w:r>
    </w:p>
    <w:p w14:paraId="199BA929" w14:textId="77777777" w:rsidR="00DB3822" w:rsidRDefault="00DB3822" w:rsidP="00DB3822">
      <w:pPr>
        <w:pStyle w:val="ListParagraph"/>
        <w:numPr>
          <w:ilvl w:val="0"/>
          <w:numId w:val="1"/>
        </w:numPr>
        <w:tabs>
          <w:tab w:val="left" w:pos="921"/>
        </w:tabs>
        <w:spacing w:before="1"/>
        <w:ind w:hanging="361"/>
      </w:pPr>
      <w:r w:rsidRPr="00172610">
        <w:t>Report injuries, spills, and needed repairs to your faculty</w:t>
      </w:r>
      <w:r w:rsidRPr="00172610">
        <w:rPr>
          <w:spacing w:val="-9"/>
        </w:rPr>
        <w:t xml:space="preserve"> </w:t>
      </w:r>
      <w:r w:rsidRPr="00172610">
        <w:t>member</w:t>
      </w:r>
      <w:r>
        <w:t>.</w:t>
      </w:r>
    </w:p>
    <w:p w14:paraId="456E4342" w14:textId="77777777" w:rsidR="001778B4" w:rsidRDefault="001778B4" w:rsidP="001778B4">
      <w:pPr>
        <w:pStyle w:val="BodyText"/>
      </w:pPr>
    </w:p>
    <w:p w14:paraId="65DCB2F1" w14:textId="59782843" w:rsidR="004E4F6D" w:rsidRPr="00DF790B" w:rsidRDefault="00921221" w:rsidP="004E4F6D">
      <w:pPr>
        <w:pStyle w:val="Heading1"/>
        <w:rPr>
          <w:b w:val="0"/>
          <w:bCs w:val="0"/>
          <w:color w:val="1F497D" w:themeColor="text2"/>
        </w:rPr>
      </w:pPr>
      <w:r w:rsidRPr="002D0CFF">
        <w:t>Dress Code for Technical Science Programs</w:t>
      </w:r>
      <w:r w:rsidR="001C0831" w:rsidRPr="002D0CFF">
        <w:t xml:space="preserve"> </w:t>
      </w:r>
      <w:r w:rsidR="004E4F6D" w:rsidRPr="00DF790B">
        <w:rPr>
          <w:b w:val="0"/>
          <w:bCs w:val="0"/>
          <w:i/>
          <w:color w:val="1F497D" w:themeColor="text2"/>
        </w:rPr>
        <w:t>[Please note: this section is not required if the course does not require it.</w:t>
      </w:r>
      <w:r w:rsidR="00DF790B" w:rsidRPr="00DF790B">
        <w:rPr>
          <w:b w:val="0"/>
          <w:bCs w:val="0"/>
          <w:i/>
          <w:color w:val="1F497D" w:themeColor="text2"/>
        </w:rPr>
        <w:t xml:space="preserve"> Delete if not required.</w:t>
      </w:r>
      <w:r w:rsidR="004E4F6D" w:rsidRPr="00DF790B">
        <w:rPr>
          <w:b w:val="0"/>
          <w:bCs w:val="0"/>
          <w:i/>
          <w:color w:val="1F497D" w:themeColor="text2"/>
        </w:rPr>
        <w:t>]</w:t>
      </w:r>
    </w:p>
    <w:p w14:paraId="4C4FA956" w14:textId="5EC9C31B" w:rsidR="00A1106A" w:rsidRPr="00DF790B" w:rsidRDefault="00A1106A" w:rsidP="002D0CFF">
      <w:pPr>
        <w:pStyle w:val="BodyText"/>
        <w:rPr>
          <w:color w:val="1F497D" w:themeColor="text2"/>
          <w:highlight w:val="yellow"/>
        </w:rPr>
      </w:pPr>
    </w:p>
    <w:p w14:paraId="3040B395" w14:textId="1177D07C" w:rsidR="001C0831" w:rsidRPr="00DF790B" w:rsidRDefault="001C0831" w:rsidP="00DC0999">
      <w:pPr>
        <w:pStyle w:val="BodyText"/>
        <w:rPr>
          <w:b/>
          <w:i/>
          <w:iCs/>
          <w:color w:val="1F497D" w:themeColor="text2"/>
        </w:rPr>
      </w:pPr>
      <w:r w:rsidRPr="00DF790B">
        <w:rPr>
          <w:i/>
          <w:iCs/>
          <w:color w:val="1F497D" w:themeColor="text2"/>
        </w:rPr>
        <w:t>[Insert course specific dress code requirements here</w:t>
      </w:r>
      <w:r w:rsidR="004C669C" w:rsidRPr="00DF790B">
        <w:rPr>
          <w:i/>
          <w:iCs/>
          <w:color w:val="1F497D" w:themeColor="text2"/>
        </w:rPr>
        <w:t>, if the course requires it</w:t>
      </w:r>
      <w:r w:rsidRPr="00DF790B">
        <w:rPr>
          <w:i/>
          <w:iCs/>
          <w:color w:val="1F497D" w:themeColor="text2"/>
        </w:rPr>
        <w:t>.]</w:t>
      </w:r>
    </w:p>
    <w:p w14:paraId="46A9E6CB" w14:textId="0A9A6E0D" w:rsidR="00921221" w:rsidRPr="00921221" w:rsidRDefault="002B28D1" w:rsidP="003C434F">
      <w:pPr>
        <w:pStyle w:val="BodyText"/>
      </w:pPr>
      <w:r>
        <w:t xml:space="preserve">Students in Technical Science programs are expected to adhere to the dress code for their respective programs including Culinary, </w:t>
      </w:r>
      <w:r w:rsidR="003C434F">
        <w:t>Cosmetology, collision Repair, DL, Automotive Repair Technology, and Diesel Repair Technology. Uniforms provide safety/protection in the classroom and lab spaces while also providing acclimation to industry.</w:t>
      </w:r>
    </w:p>
    <w:p w14:paraId="5F7563D7" w14:textId="77777777" w:rsidR="00DB3822" w:rsidRDefault="00DB3822" w:rsidP="00DB3822">
      <w:pPr>
        <w:pStyle w:val="BodyText"/>
      </w:pPr>
    </w:p>
    <w:p w14:paraId="3584160F" w14:textId="77777777" w:rsidR="00DB3822" w:rsidRDefault="00DB3822" w:rsidP="00DB3822">
      <w:pPr>
        <w:pStyle w:val="Heading1"/>
        <w:spacing w:before="94"/>
      </w:pPr>
      <w:r>
        <w:t>Academic Integrity</w:t>
      </w:r>
    </w:p>
    <w:p w14:paraId="274F06F5" w14:textId="77777777" w:rsidR="00DB3822" w:rsidRDefault="00DB3822" w:rsidP="00DB3822">
      <w:pPr>
        <w:pStyle w:val="BodyText"/>
      </w:pPr>
    </w:p>
    <w:p w14:paraId="1DCA9FC0" w14:textId="77777777" w:rsidR="00DB3822" w:rsidRDefault="00DB3822" w:rsidP="00DB3822">
      <w:pPr>
        <w:pStyle w:val="BodyText"/>
      </w:pPr>
      <w:r>
        <w:t>It is expected that all students who attend UA-PTC conduct themselves in a manner appropriate for the college experience. Academic integrity is a vital component of collegiate behavior. The UA-PTC catalog states, “The gaining of knowledge and the practice of honesty go hand-in- hand.”</w:t>
      </w:r>
    </w:p>
    <w:p w14:paraId="015F4BD1" w14:textId="77777777" w:rsidR="00DB3822" w:rsidRDefault="00DB3822" w:rsidP="00DB3822">
      <w:pPr>
        <w:pStyle w:val="BodyText"/>
      </w:pPr>
    </w:p>
    <w:p w14:paraId="3FEC33D8" w14:textId="77777777" w:rsidR="00DB3822" w:rsidRDefault="00DB3822" w:rsidP="00DB3822">
      <w:pPr>
        <w:pStyle w:val="BodyText"/>
      </w:pPr>
      <w:r>
        <w:t xml:space="preserve">The catalog also states, “The responsibility and authority of initiating discipline arising from violations of the rules against dishonesty during the process of the course are vested in the </w:t>
      </w:r>
      <w:r>
        <w:lastRenderedPageBreak/>
        <w:t>instructor of that course.”</w:t>
      </w:r>
    </w:p>
    <w:p w14:paraId="638DB1AC" w14:textId="77777777" w:rsidR="00DB3822" w:rsidRDefault="00DB3822" w:rsidP="00DB3822">
      <w:pPr>
        <w:pStyle w:val="BodyText"/>
      </w:pPr>
    </w:p>
    <w:p w14:paraId="4DE5EE5F" w14:textId="77777777" w:rsidR="00DB3822" w:rsidRDefault="00DB3822" w:rsidP="00DB3822">
      <w:pPr>
        <w:pStyle w:val="BodyText"/>
      </w:pPr>
      <w:r>
        <w:t>The complete Academic Integrity Policy is in the UA-PTC code of conduct.</w:t>
      </w:r>
    </w:p>
    <w:p w14:paraId="08F69904" w14:textId="77777777" w:rsidR="00DB3822" w:rsidRDefault="00DB3822" w:rsidP="00DB3822">
      <w:pPr>
        <w:pStyle w:val="BodyText"/>
      </w:pPr>
    </w:p>
    <w:p w14:paraId="7758F482" w14:textId="77777777" w:rsidR="00DB3822" w:rsidRPr="00DF790B" w:rsidRDefault="00DB3822" w:rsidP="00DB3822">
      <w:pPr>
        <w:ind w:left="200" w:right="117"/>
        <w:rPr>
          <w:i/>
          <w:color w:val="1F497D" w:themeColor="text2"/>
        </w:rPr>
      </w:pPr>
      <w:r w:rsidRPr="00DF790B">
        <w:rPr>
          <w:i/>
          <w:color w:val="1F497D" w:themeColor="text2"/>
        </w:rPr>
        <w:t>[Please be very specific about your plagiarism policy. Vague plagiarism policies may not hold up on appeal.]</w:t>
      </w:r>
    </w:p>
    <w:p w14:paraId="2AA91910" w14:textId="77777777" w:rsidR="00DB3822" w:rsidRDefault="00DB3822" w:rsidP="00DB3822">
      <w:pPr>
        <w:pStyle w:val="BodyText"/>
      </w:pPr>
    </w:p>
    <w:p w14:paraId="34333BC7" w14:textId="77777777" w:rsidR="00DB3822" w:rsidRDefault="00DB3822" w:rsidP="00700D20">
      <w:pPr>
        <w:pStyle w:val="Heading1"/>
      </w:pPr>
      <w:r>
        <w:t>Grading Policy</w:t>
      </w:r>
    </w:p>
    <w:p w14:paraId="2C890747" w14:textId="77777777" w:rsidR="00DB3822" w:rsidRDefault="00DB3822" w:rsidP="00DB3822">
      <w:pPr>
        <w:pStyle w:val="BodyText"/>
      </w:pPr>
    </w:p>
    <w:p w14:paraId="1FE8FB4C" w14:textId="77777777" w:rsidR="00DB3822" w:rsidRDefault="00DB3822" w:rsidP="00DB3822">
      <w:pPr>
        <w:pStyle w:val="BodyText"/>
      </w:pPr>
      <w:r>
        <w:t>Letter grades will be based on the following scale:</w:t>
      </w:r>
    </w:p>
    <w:p w14:paraId="47FD578B" w14:textId="77777777" w:rsidR="00DB3822" w:rsidRDefault="00DB3822" w:rsidP="00DB3822">
      <w:pPr>
        <w:pStyle w:val="BodyText"/>
      </w:pPr>
    </w:p>
    <w:tbl>
      <w:tblPr>
        <w:tblW w:w="0" w:type="auto"/>
        <w:tblInd w:w="754" w:type="dxa"/>
        <w:tblLayout w:type="fixed"/>
        <w:tblCellMar>
          <w:left w:w="0" w:type="dxa"/>
          <w:right w:w="0" w:type="dxa"/>
        </w:tblCellMar>
        <w:tblLook w:val="01E0" w:firstRow="1" w:lastRow="1" w:firstColumn="1" w:lastColumn="1" w:noHBand="0" w:noVBand="0"/>
        <w:tblCaption w:val="Letter Grade Scale"/>
        <w:tblDescription w:val="This table describes the relation between final letter grades and percentages."/>
      </w:tblPr>
      <w:tblGrid>
        <w:gridCol w:w="1573"/>
        <w:gridCol w:w="617"/>
      </w:tblGrid>
      <w:tr w:rsidR="00DB3822" w14:paraId="6977C946" w14:textId="77777777" w:rsidTr="001D19D0">
        <w:trPr>
          <w:trHeight w:val="339"/>
          <w:tblHeader/>
        </w:trPr>
        <w:tc>
          <w:tcPr>
            <w:tcW w:w="1573" w:type="dxa"/>
          </w:tcPr>
          <w:p w14:paraId="5D144D88" w14:textId="77777777" w:rsidR="00DB3822" w:rsidRDefault="00DB3822" w:rsidP="00CD253F">
            <w:pPr>
              <w:pStyle w:val="TableParagraph"/>
            </w:pPr>
            <w:r>
              <w:t>90 to 100%</w:t>
            </w:r>
          </w:p>
        </w:tc>
        <w:tc>
          <w:tcPr>
            <w:tcW w:w="617" w:type="dxa"/>
          </w:tcPr>
          <w:p w14:paraId="6EEF32AB" w14:textId="77777777" w:rsidR="00DB3822" w:rsidRDefault="00DB3822" w:rsidP="00CD253F">
            <w:pPr>
              <w:pStyle w:val="TableParagraph"/>
            </w:pPr>
            <w:r>
              <w:t>A</w:t>
            </w:r>
          </w:p>
        </w:tc>
      </w:tr>
      <w:tr w:rsidR="00DB3822" w14:paraId="62180E45" w14:textId="77777777" w:rsidTr="001D19D0">
        <w:trPr>
          <w:trHeight w:val="433"/>
          <w:tblHeader/>
        </w:trPr>
        <w:tc>
          <w:tcPr>
            <w:tcW w:w="1573" w:type="dxa"/>
          </w:tcPr>
          <w:p w14:paraId="337165B6" w14:textId="77777777" w:rsidR="00DB3822" w:rsidRDefault="00DB3822" w:rsidP="00CD253F">
            <w:pPr>
              <w:pStyle w:val="TableParagraph"/>
            </w:pPr>
            <w:r>
              <w:t>80 to 89%</w:t>
            </w:r>
          </w:p>
        </w:tc>
        <w:tc>
          <w:tcPr>
            <w:tcW w:w="617" w:type="dxa"/>
          </w:tcPr>
          <w:p w14:paraId="2057C472" w14:textId="77777777" w:rsidR="00DB3822" w:rsidRDefault="00DB3822" w:rsidP="00CD253F">
            <w:pPr>
              <w:pStyle w:val="TableParagraph"/>
            </w:pPr>
            <w:r>
              <w:t>B</w:t>
            </w:r>
          </w:p>
        </w:tc>
      </w:tr>
      <w:tr w:rsidR="00DB3822" w14:paraId="1B4BFB19" w14:textId="77777777" w:rsidTr="001D19D0">
        <w:trPr>
          <w:trHeight w:val="433"/>
          <w:tblHeader/>
        </w:trPr>
        <w:tc>
          <w:tcPr>
            <w:tcW w:w="1573" w:type="dxa"/>
          </w:tcPr>
          <w:p w14:paraId="4FE86A7F" w14:textId="77777777" w:rsidR="00DB3822" w:rsidRDefault="00DB3822" w:rsidP="004C669C">
            <w:pPr>
              <w:pStyle w:val="TableParagraph"/>
              <w:ind w:left="202"/>
            </w:pPr>
            <w:r>
              <w:t>70 to 79%</w:t>
            </w:r>
          </w:p>
        </w:tc>
        <w:tc>
          <w:tcPr>
            <w:tcW w:w="617" w:type="dxa"/>
          </w:tcPr>
          <w:p w14:paraId="224A6687" w14:textId="77777777" w:rsidR="00DB3822" w:rsidRDefault="00DB3822" w:rsidP="00CD253F">
            <w:pPr>
              <w:pStyle w:val="TableParagraph"/>
            </w:pPr>
            <w:r>
              <w:t>C</w:t>
            </w:r>
          </w:p>
        </w:tc>
      </w:tr>
      <w:tr w:rsidR="00DB3822" w14:paraId="5AE61E58" w14:textId="77777777" w:rsidTr="001D19D0">
        <w:trPr>
          <w:trHeight w:val="433"/>
          <w:tblHeader/>
        </w:trPr>
        <w:tc>
          <w:tcPr>
            <w:tcW w:w="1573" w:type="dxa"/>
          </w:tcPr>
          <w:p w14:paraId="4CECAE72" w14:textId="77777777" w:rsidR="00DB3822" w:rsidRDefault="00DB3822" w:rsidP="00CD253F">
            <w:pPr>
              <w:pStyle w:val="TableParagraph"/>
            </w:pPr>
            <w:r>
              <w:t>60 to 69%</w:t>
            </w:r>
          </w:p>
        </w:tc>
        <w:tc>
          <w:tcPr>
            <w:tcW w:w="617" w:type="dxa"/>
          </w:tcPr>
          <w:p w14:paraId="2EED2661" w14:textId="77777777" w:rsidR="00DB3822" w:rsidRDefault="00DB3822" w:rsidP="00CD253F">
            <w:pPr>
              <w:pStyle w:val="TableParagraph"/>
            </w:pPr>
            <w:r>
              <w:t>D</w:t>
            </w:r>
          </w:p>
        </w:tc>
      </w:tr>
      <w:tr w:rsidR="00DB3822" w14:paraId="1DF97E4D" w14:textId="77777777" w:rsidTr="001D19D0">
        <w:trPr>
          <w:trHeight w:val="340"/>
          <w:tblHeader/>
        </w:trPr>
        <w:tc>
          <w:tcPr>
            <w:tcW w:w="1573" w:type="dxa"/>
          </w:tcPr>
          <w:p w14:paraId="4926FE45" w14:textId="77777777" w:rsidR="00DB3822" w:rsidRDefault="00DB3822" w:rsidP="004C669C">
            <w:pPr>
              <w:pStyle w:val="TableParagraph"/>
              <w:ind w:left="202"/>
            </w:pPr>
            <w:r>
              <w:t>0 to 59%</w:t>
            </w:r>
          </w:p>
        </w:tc>
        <w:tc>
          <w:tcPr>
            <w:tcW w:w="617" w:type="dxa"/>
          </w:tcPr>
          <w:p w14:paraId="77F570E8" w14:textId="77777777" w:rsidR="00DB3822" w:rsidRDefault="00DB3822" w:rsidP="00CD253F">
            <w:pPr>
              <w:pStyle w:val="TableParagraph"/>
            </w:pPr>
            <w:r>
              <w:t>F</w:t>
            </w:r>
          </w:p>
        </w:tc>
      </w:tr>
    </w:tbl>
    <w:p w14:paraId="076F19EE" w14:textId="77777777" w:rsidR="00DB3822" w:rsidRPr="00DF790B" w:rsidRDefault="00DB3822" w:rsidP="00DB3822">
      <w:pPr>
        <w:spacing w:before="179"/>
        <w:ind w:left="200" w:right="594"/>
        <w:rPr>
          <w:i/>
          <w:color w:val="1F497D" w:themeColor="text2"/>
        </w:rPr>
      </w:pPr>
      <w:r w:rsidRPr="00DF790B">
        <w:rPr>
          <w:i/>
          <w:color w:val="1F497D" w:themeColor="text2"/>
        </w:rPr>
        <w:t>[Insert your grading system here. Please include how much (or what percentage of the final grade) each assignment is worth and how the final grade will be calculated.]</w:t>
      </w:r>
    </w:p>
    <w:p w14:paraId="4C427DA7" w14:textId="77777777" w:rsidR="00DB3822" w:rsidRDefault="00DB3822" w:rsidP="00DB3822">
      <w:pPr>
        <w:pStyle w:val="BodyText"/>
      </w:pPr>
      <w:r>
        <w:t>*Instructors have one week to provide feedback and post grades for all assignments unless otherwise noted by a departmental policy that has been approved by the Dean of the School.</w:t>
      </w:r>
    </w:p>
    <w:p w14:paraId="2DDB405E" w14:textId="53228530" w:rsidR="00DB3822" w:rsidRPr="00DF790B" w:rsidRDefault="002A7FB1" w:rsidP="00DB3822">
      <w:pPr>
        <w:pStyle w:val="BodyText"/>
        <w:rPr>
          <w:i/>
          <w:iCs/>
          <w:color w:val="1F497D" w:themeColor="text2"/>
        </w:rPr>
      </w:pPr>
      <w:r w:rsidRPr="00DF790B">
        <w:rPr>
          <w:i/>
          <w:iCs/>
          <w:color w:val="1F497D" w:themeColor="text2"/>
        </w:rPr>
        <w:t>[</w:t>
      </w:r>
      <w:r w:rsidR="00DB3822" w:rsidRPr="00DF790B">
        <w:rPr>
          <w:i/>
          <w:iCs/>
          <w:color w:val="1F497D" w:themeColor="text2"/>
        </w:rPr>
        <w:t>**English faculty have two weeks to provide feedback and post grades for papers 1000 words or more.</w:t>
      </w:r>
      <w:r w:rsidRPr="00DF790B">
        <w:rPr>
          <w:i/>
          <w:iCs/>
          <w:color w:val="1F497D" w:themeColor="text2"/>
        </w:rPr>
        <w:t>]</w:t>
      </w:r>
    </w:p>
    <w:p w14:paraId="4F4121AD" w14:textId="77777777" w:rsidR="00DB3822" w:rsidRDefault="00DB3822" w:rsidP="00DB3822">
      <w:pPr>
        <w:pStyle w:val="BodyText"/>
      </w:pPr>
    </w:p>
    <w:p w14:paraId="10B5C749" w14:textId="77777777" w:rsidR="00DB3822" w:rsidRDefault="00DB3822" w:rsidP="00DB3822">
      <w:pPr>
        <w:pStyle w:val="BodyText"/>
      </w:pPr>
      <w:r w:rsidRPr="00BA3CD4">
        <w:t>In an online class, eligibility for Financial Aid is based on student participation. Logging into the course does not constitute participation. For purposes of roster certification, students must complete a gradable attendance artifact.</w:t>
      </w:r>
    </w:p>
    <w:p w14:paraId="28AB0267" w14:textId="77777777" w:rsidR="00DB3822" w:rsidRDefault="00DB3822" w:rsidP="00DB3822">
      <w:pPr>
        <w:pStyle w:val="BodyText"/>
      </w:pPr>
    </w:p>
    <w:p w14:paraId="4387FCD0" w14:textId="77777777" w:rsidR="00DB3822" w:rsidRPr="00DF790B" w:rsidRDefault="00DB3822" w:rsidP="00DB3822">
      <w:pPr>
        <w:ind w:left="200" w:right="741"/>
        <w:rPr>
          <w:i/>
          <w:color w:val="1F497D" w:themeColor="text2"/>
        </w:rPr>
      </w:pPr>
      <w:r w:rsidRPr="00DF790B">
        <w:rPr>
          <w:i/>
          <w:color w:val="1F497D" w:themeColor="text2"/>
        </w:rPr>
        <w:t>[Use the remainder of this space to outline any other policies you may have that will affect student grades, such as plagiarism, participation, attendance, peer editing, etc.]</w:t>
      </w:r>
    </w:p>
    <w:p w14:paraId="52FA97C5" w14:textId="77777777" w:rsidR="00DB3822" w:rsidRDefault="00DB3822" w:rsidP="00BA3CD4">
      <w:pPr>
        <w:pStyle w:val="BodyText"/>
      </w:pPr>
    </w:p>
    <w:p w14:paraId="128C7030" w14:textId="77777777" w:rsidR="00261B0A" w:rsidRDefault="00261B0A">
      <w:pPr>
        <w:rPr>
          <w:b/>
          <w:bCs/>
        </w:rPr>
      </w:pPr>
      <w:r>
        <w:br w:type="page"/>
      </w:r>
    </w:p>
    <w:p w14:paraId="729D4318" w14:textId="05A47E42" w:rsidR="00DB3822" w:rsidRDefault="00DB3822" w:rsidP="00DB3822">
      <w:pPr>
        <w:pStyle w:val="Heading1"/>
        <w:spacing w:before="215"/>
        <w:jc w:val="both"/>
      </w:pPr>
      <w:r>
        <w:lastRenderedPageBreak/>
        <w:t>Tentative Course Schedule</w:t>
      </w:r>
    </w:p>
    <w:p w14:paraId="1623EA74" w14:textId="48C33F8F" w:rsidR="00DB3822" w:rsidRDefault="00DB3822" w:rsidP="00DB3822">
      <w:pPr>
        <w:spacing w:before="184"/>
        <w:ind w:left="200" w:right="201"/>
        <w:jc w:val="both"/>
        <w:rPr>
          <w:i/>
        </w:rPr>
      </w:pPr>
      <w:r>
        <w:rPr>
          <w:i/>
          <w:color w:val="006FC0"/>
        </w:rPr>
        <w:t xml:space="preserve">[Insert your course schedule here. Please include all due dates and assignments. You may list by week or by date, at your discretion. The point is to make the syllabus as specific as possible as relates to textbook readings, class assignments, exams, </w:t>
      </w:r>
      <w:r w:rsidR="00DF790B">
        <w:rPr>
          <w:i/>
          <w:color w:val="006FC0"/>
        </w:rPr>
        <w:t>and essay and project due dates</w:t>
      </w:r>
      <w:r>
        <w:rPr>
          <w:i/>
          <w:color w:val="006FC0"/>
        </w:rPr>
        <w:t>.</w:t>
      </w:r>
      <w:r w:rsidR="00DF790B">
        <w:rPr>
          <w:i/>
          <w:color w:val="006FC0"/>
        </w:rPr>
        <w:t xml:space="preserve"> An example is provided here.]</w:t>
      </w:r>
    </w:p>
    <w:p w14:paraId="7AE62BFE" w14:textId="77777777" w:rsidR="00DB3822" w:rsidRDefault="00DB3822" w:rsidP="00DB3822">
      <w:pPr>
        <w:pStyle w:val="BodyText"/>
      </w:pPr>
    </w:p>
    <w:p w14:paraId="6B32B6E4" w14:textId="77777777" w:rsidR="00DB3822" w:rsidRDefault="00DB3822" w:rsidP="00DB3822">
      <w:pPr>
        <w:pStyle w:val="BodyText"/>
      </w:pPr>
      <w:r>
        <w:t>The following course schedule details the assignments and corresponding due dates for this course. This schedule is tentative and is subject to change as necessary by the instructor.</w:t>
      </w:r>
    </w:p>
    <w:p w14:paraId="139F4057" w14:textId="77777777" w:rsidR="00DB3822" w:rsidRDefault="00DB3822" w:rsidP="00DB3822">
      <w:pPr>
        <w:pStyle w:val="BodyText"/>
      </w:pPr>
    </w:p>
    <w:tbl>
      <w:tblPr>
        <w:tblW w:w="0" w:type="auto"/>
        <w:tblInd w:w="207" w:type="dxa"/>
        <w:tblLayout w:type="fixed"/>
        <w:tblCellMar>
          <w:left w:w="0" w:type="dxa"/>
          <w:right w:w="0" w:type="dxa"/>
        </w:tblCellMar>
        <w:tblLook w:val="01E0" w:firstRow="1" w:lastRow="1" w:firstColumn="1" w:lastColumn="1" w:noHBand="0" w:noVBand="0"/>
        <w:tblCaption w:val="Course Schedule"/>
        <w:tblDescription w:val="This table illustrates the assignments that are due each week, the dates they are due, and the learning outcomes that are met."/>
      </w:tblPr>
      <w:tblGrid>
        <w:gridCol w:w="921"/>
        <w:gridCol w:w="2546"/>
        <w:gridCol w:w="1920"/>
        <w:gridCol w:w="1848"/>
        <w:gridCol w:w="2124"/>
      </w:tblGrid>
      <w:tr w:rsidR="00DB3822" w14:paraId="61850823" w14:textId="77777777" w:rsidTr="001D19D0">
        <w:trPr>
          <w:trHeight w:val="645"/>
          <w:tblHeader/>
        </w:trPr>
        <w:tc>
          <w:tcPr>
            <w:tcW w:w="921" w:type="dxa"/>
          </w:tcPr>
          <w:p w14:paraId="5F7418A7" w14:textId="77777777" w:rsidR="00DB3822" w:rsidRDefault="00DB3822" w:rsidP="00CD253F">
            <w:pPr>
              <w:pStyle w:val="TableParagraph"/>
            </w:pPr>
            <w:r>
              <w:t>Week</w:t>
            </w:r>
          </w:p>
        </w:tc>
        <w:tc>
          <w:tcPr>
            <w:tcW w:w="2546" w:type="dxa"/>
          </w:tcPr>
          <w:p w14:paraId="03E2B0B6" w14:textId="77777777" w:rsidR="00DB3822" w:rsidRDefault="00DB3822" w:rsidP="00CD253F">
            <w:pPr>
              <w:pStyle w:val="TableParagraph"/>
            </w:pPr>
            <w:r>
              <w:t>Assignment</w:t>
            </w:r>
          </w:p>
        </w:tc>
        <w:tc>
          <w:tcPr>
            <w:tcW w:w="1920" w:type="dxa"/>
          </w:tcPr>
          <w:p w14:paraId="2AA1FB21" w14:textId="77777777" w:rsidR="00DB3822" w:rsidRDefault="00DB3822" w:rsidP="00CD253F">
            <w:pPr>
              <w:pStyle w:val="TableParagraph"/>
            </w:pPr>
            <w:r>
              <w:t>Points</w:t>
            </w:r>
          </w:p>
        </w:tc>
        <w:tc>
          <w:tcPr>
            <w:tcW w:w="1848" w:type="dxa"/>
          </w:tcPr>
          <w:p w14:paraId="232BDFA1" w14:textId="77777777" w:rsidR="00DB3822" w:rsidRDefault="00DB3822" w:rsidP="00CD253F">
            <w:pPr>
              <w:pStyle w:val="TableParagraph"/>
            </w:pPr>
            <w:r>
              <w:t>Due Date</w:t>
            </w:r>
          </w:p>
        </w:tc>
        <w:tc>
          <w:tcPr>
            <w:tcW w:w="2124" w:type="dxa"/>
          </w:tcPr>
          <w:p w14:paraId="652EF7A1" w14:textId="77777777" w:rsidR="00DB3822" w:rsidRDefault="00DB3822" w:rsidP="00CD253F">
            <w:pPr>
              <w:pStyle w:val="TableParagraph"/>
            </w:pPr>
            <w:r>
              <w:t>Learning</w:t>
            </w:r>
          </w:p>
          <w:p w14:paraId="55DEDB04" w14:textId="77777777" w:rsidR="00DB3822" w:rsidRDefault="00DB3822" w:rsidP="00CD253F">
            <w:pPr>
              <w:pStyle w:val="TableParagraph"/>
            </w:pPr>
            <w:r>
              <w:t>Outcomes</w:t>
            </w:r>
          </w:p>
        </w:tc>
      </w:tr>
      <w:tr w:rsidR="00DB3822" w14:paraId="2524B26C" w14:textId="77777777" w:rsidTr="001D19D0">
        <w:trPr>
          <w:trHeight w:val="518"/>
        </w:trPr>
        <w:tc>
          <w:tcPr>
            <w:tcW w:w="921" w:type="dxa"/>
            <w:tcBorders>
              <w:bottom w:val="single" w:sz="4" w:space="0" w:color="000000"/>
            </w:tcBorders>
          </w:tcPr>
          <w:p w14:paraId="4795FED5" w14:textId="77777777" w:rsidR="00DB3822" w:rsidRDefault="00DB3822" w:rsidP="00CD253F">
            <w:pPr>
              <w:pStyle w:val="TableParagraph"/>
            </w:pPr>
            <w:r>
              <w:t>1</w:t>
            </w:r>
          </w:p>
        </w:tc>
        <w:tc>
          <w:tcPr>
            <w:tcW w:w="2546" w:type="dxa"/>
            <w:tcBorders>
              <w:bottom w:val="single" w:sz="4" w:space="0" w:color="000000"/>
            </w:tcBorders>
          </w:tcPr>
          <w:p w14:paraId="605DFC3B" w14:textId="77777777" w:rsidR="00DB3822" w:rsidRPr="00BA3CD4" w:rsidRDefault="00DB3822" w:rsidP="00CD253F">
            <w:pPr>
              <w:pStyle w:val="TableParagraph"/>
              <w:rPr>
                <w:i/>
                <w:color w:val="0070C0"/>
              </w:rPr>
            </w:pPr>
            <w:r w:rsidRPr="00BA3CD4">
              <w:rPr>
                <w:i/>
                <w:color w:val="0070C0"/>
              </w:rPr>
              <w:t>[Assignment]</w:t>
            </w:r>
          </w:p>
          <w:p w14:paraId="10A24EE2" w14:textId="77777777" w:rsidR="00DB3822" w:rsidRPr="00BA3CD4" w:rsidRDefault="00DB3822" w:rsidP="00CD253F">
            <w:pPr>
              <w:pStyle w:val="TableParagraph"/>
              <w:rPr>
                <w:i/>
                <w:color w:val="0070C0"/>
              </w:rPr>
            </w:pPr>
            <w:r w:rsidRPr="00BA3CD4">
              <w:rPr>
                <w:i/>
                <w:color w:val="0070C0"/>
              </w:rPr>
              <w:t>[Assignment]</w:t>
            </w:r>
          </w:p>
        </w:tc>
        <w:tc>
          <w:tcPr>
            <w:tcW w:w="1920" w:type="dxa"/>
            <w:tcBorders>
              <w:bottom w:val="single" w:sz="4" w:space="0" w:color="000000"/>
            </w:tcBorders>
          </w:tcPr>
          <w:p w14:paraId="3DB8F9B6" w14:textId="77777777" w:rsidR="00DB3822" w:rsidRPr="00BA3CD4" w:rsidRDefault="00DB3822" w:rsidP="00CD253F">
            <w:pPr>
              <w:pStyle w:val="TableParagraph"/>
              <w:rPr>
                <w:i/>
                <w:color w:val="0070C0"/>
              </w:rPr>
            </w:pPr>
            <w:r w:rsidRPr="00BA3CD4">
              <w:rPr>
                <w:i/>
                <w:color w:val="0070C0"/>
              </w:rPr>
              <w:t>[##]</w:t>
            </w:r>
          </w:p>
          <w:p w14:paraId="7C508B23" w14:textId="77777777" w:rsidR="00DB3822" w:rsidRPr="00BA3CD4" w:rsidRDefault="00DB3822" w:rsidP="00CD253F">
            <w:pPr>
              <w:pStyle w:val="TableParagraph"/>
              <w:rPr>
                <w:i/>
                <w:color w:val="0070C0"/>
              </w:rPr>
            </w:pPr>
            <w:r w:rsidRPr="00BA3CD4">
              <w:rPr>
                <w:i/>
                <w:color w:val="0070C0"/>
              </w:rPr>
              <w:t>[##]</w:t>
            </w:r>
          </w:p>
        </w:tc>
        <w:tc>
          <w:tcPr>
            <w:tcW w:w="1848" w:type="dxa"/>
            <w:tcBorders>
              <w:bottom w:val="single" w:sz="4" w:space="0" w:color="000000"/>
            </w:tcBorders>
          </w:tcPr>
          <w:p w14:paraId="38F6BD9E" w14:textId="77777777" w:rsidR="00DB3822" w:rsidRPr="00BA3CD4" w:rsidRDefault="00DB3822" w:rsidP="00CD253F">
            <w:pPr>
              <w:pStyle w:val="TableParagraph"/>
              <w:rPr>
                <w:i/>
                <w:color w:val="0070C0"/>
              </w:rPr>
            </w:pPr>
            <w:r w:rsidRPr="00BA3CD4">
              <w:rPr>
                <w:i/>
                <w:color w:val="0070C0"/>
              </w:rPr>
              <w:t>[day/date]</w:t>
            </w:r>
          </w:p>
          <w:p w14:paraId="6CD532A2" w14:textId="77777777" w:rsidR="00DB3822" w:rsidRPr="00BA3CD4" w:rsidRDefault="00DB3822" w:rsidP="00CD253F">
            <w:pPr>
              <w:pStyle w:val="TableParagraph"/>
              <w:rPr>
                <w:i/>
                <w:color w:val="0070C0"/>
              </w:rPr>
            </w:pPr>
            <w:r w:rsidRPr="00BA3CD4">
              <w:rPr>
                <w:i/>
                <w:color w:val="0070C0"/>
              </w:rPr>
              <w:t>[day/date]</w:t>
            </w:r>
          </w:p>
        </w:tc>
        <w:tc>
          <w:tcPr>
            <w:tcW w:w="2124" w:type="dxa"/>
            <w:tcBorders>
              <w:bottom w:val="single" w:sz="4" w:space="0" w:color="000000"/>
            </w:tcBorders>
          </w:tcPr>
          <w:p w14:paraId="4A0461B1" w14:textId="77777777" w:rsidR="00DB3822" w:rsidRPr="00BA3CD4" w:rsidRDefault="00DB3822" w:rsidP="00CD253F">
            <w:pPr>
              <w:pStyle w:val="TableParagraph"/>
              <w:rPr>
                <w:i/>
                <w:color w:val="0070C0"/>
              </w:rPr>
            </w:pPr>
            <w:r w:rsidRPr="00BA3CD4">
              <w:rPr>
                <w:i/>
                <w:color w:val="0070C0"/>
              </w:rPr>
              <w:t>[outcome code]</w:t>
            </w:r>
          </w:p>
        </w:tc>
      </w:tr>
      <w:tr w:rsidR="00DB3822" w14:paraId="75AF4644" w14:textId="77777777" w:rsidTr="001D19D0">
        <w:trPr>
          <w:trHeight w:val="537"/>
        </w:trPr>
        <w:tc>
          <w:tcPr>
            <w:tcW w:w="921" w:type="dxa"/>
            <w:tcBorders>
              <w:top w:val="single" w:sz="4" w:space="0" w:color="000000"/>
              <w:bottom w:val="single" w:sz="4" w:space="0" w:color="000000"/>
            </w:tcBorders>
          </w:tcPr>
          <w:p w14:paraId="0BDD9B06" w14:textId="77777777" w:rsidR="00DB3822" w:rsidRDefault="00DB3822" w:rsidP="00CD253F">
            <w:pPr>
              <w:pStyle w:val="TableParagraph"/>
            </w:pPr>
            <w:r>
              <w:t>2</w:t>
            </w:r>
          </w:p>
        </w:tc>
        <w:tc>
          <w:tcPr>
            <w:tcW w:w="2546" w:type="dxa"/>
            <w:tcBorders>
              <w:top w:val="single" w:sz="4" w:space="0" w:color="000000"/>
              <w:bottom w:val="single" w:sz="4" w:space="0" w:color="000000"/>
            </w:tcBorders>
          </w:tcPr>
          <w:p w14:paraId="4F90FB16" w14:textId="77777777" w:rsidR="00DB3822" w:rsidRPr="00BA3CD4" w:rsidRDefault="00DB3822" w:rsidP="00CD253F">
            <w:pPr>
              <w:pStyle w:val="TableParagraph"/>
              <w:rPr>
                <w:i/>
                <w:color w:val="0070C0"/>
              </w:rPr>
            </w:pPr>
            <w:r w:rsidRPr="00BA3CD4">
              <w:rPr>
                <w:i/>
                <w:color w:val="0070C0"/>
              </w:rPr>
              <w:t>[Assignment]</w:t>
            </w:r>
          </w:p>
          <w:p w14:paraId="07FD66E5"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1F6101E3" w14:textId="77777777" w:rsidR="00DB3822" w:rsidRPr="00BA3CD4" w:rsidRDefault="00DB3822" w:rsidP="00CD253F">
            <w:pPr>
              <w:pStyle w:val="TableParagraph"/>
              <w:rPr>
                <w:i/>
                <w:color w:val="0070C0"/>
              </w:rPr>
            </w:pPr>
            <w:r w:rsidRPr="00BA3CD4">
              <w:rPr>
                <w:i/>
                <w:color w:val="0070C0"/>
              </w:rPr>
              <w:t>[##]</w:t>
            </w:r>
          </w:p>
          <w:p w14:paraId="679218C3"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ACCCCA0" w14:textId="77777777" w:rsidR="00DB3822" w:rsidRPr="00BA3CD4" w:rsidRDefault="00DB3822" w:rsidP="00CD253F">
            <w:pPr>
              <w:pStyle w:val="TableParagraph"/>
              <w:rPr>
                <w:i/>
                <w:color w:val="0070C0"/>
              </w:rPr>
            </w:pPr>
            <w:r w:rsidRPr="00BA3CD4">
              <w:rPr>
                <w:i/>
                <w:color w:val="0070C0"/>
              </w:rPr>
              <w:t>[day/date]</w:t>
            </w:r>
          </w:p>
          <w:p w14:paraId="4DD30385"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33AE6A6" w14:textId="77777777" w:rsidR="00DB3822" w:rsidRPr="00BA3CD4" w:rsidRDefault="00DB3822" w:rsidP="00CD253F">
            <w:pPr>
              <w:pStyle w:val="TableParagraph"/>
              <w:rPr>
                <w:i/>
                <w:color w:val="0070C0"/>
              </w:rPr>
            </w:pPr>
            <w:r w:rsidRPr="00BA3CD4">
              <w:rPr>
                <w:i/>
                <w:color w:val="0070C0"/>
              </w:rPr>
              <w:t>[outcome code]</w:t>
            </w:r>
          </w:p>
        </w:tc>
      </w:tr>
      <w:tr w:rsidR="00DB3822" w14:paraId="7B1B1325" w14:textId="77777777" w:rsidTr="001D19D0">
        <w:trPr>
          <w:trHeight w:val="537"/>
        </w:trPr>
        <w:tc>
          <w:tcPr>
            <w:tcW w:w="921" w:type="dxa"/>
            <w:tcBorders>
              <w:top w:val="single" w:sz="4" w:space="0" w:color="000000"/>
              <w:bottom w:val="single" w:sz="4" w:space="0" w:color="000000"/>
            </w:tcBorders>
          </w:tcPr>
          <w:p w14:paraId="6027A858" w14:textId="77777777" w:rsidR="00DB3822" w:rsidRDefault="00DB3822" w:rsidP="00CD253F">
            <w:pPr>
              <w:pStyle w:val="TableParagraph"/>
            </w:pPr>
            <w:r>
              <w:t>3</w:t>
            </w:r>
          </w:p>
        </w:tc>
        <w:tc>
          <w:tcPr>
            <w:tcW w:w="2546" w:type="dxa"/>
            <w:tcBorders>
              <w:top w:val="single" w:sz="4" w:space="0" w:color="000000"/>
              <w:bottom w:val="single" w:sz="4" w:space="0" w:color="000000"/>
            </w:tcBorders>
          </w:tcPr>
          <w:p w14:paraId="6C722BBB" w14:textId="77777777" w:rsidR="00DB3822" w:rsidRPr="00BA3CD4" w:rsidRDefault="00DB3822" w:rsidP="00CD253F">
            <w:pPr>
              <w:pStyle w:val="TableParagraph"/>
              <w:rPr>
                <w:i/>
                <w:color w:val="0070C0"/>
              </w:rPr>
            </w:pPr>
            <w:r w:rsidRPr="00BA3CD4">
              <w:rPr>
                <w:i/>
                <w:color w:val="0070C0"/>
              </w:rPr>
              <w:t>[Assignment]</w:t>
            </w:r>
          </w:p>
          <w:p w14:paraId="7304971F"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12267993" w14:textId="77777777" w:rsidR="00DB3822" w:rsidRPr="00BA3CD4" w:rsidRDefault="00DB3822" w:rsidP="00CD253F">
            <w:pPr>
              <w:pStyle w:val="TableParagraph"/>
              <w:rPr>
                <w:i/>
                <w:color w:val="0070C0"/>
              </w:rPr>
            </w:pPr>
            <w:r w:rsidRPr="00BA3CD4">
              <w:rPr>
                <w:i/>
                <w:color w:val="0070C0"/>
              </w:rPr>
              <w:t>[##]</w:t>
            </w:r>
          </w:p>
          <w:p w14:paraId="6912B2DF"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0D65173E" w14:textId="77777777" w:rsidR="00DB3822" w:rsidRPr="00BA3CD4" w:rsidRDefault="00DB3822" w:rsidP="00CD253F">
            <w:pPr>
              <w:pStyle w:val="TableParagraph"/>
              <w:rPr>
                <w:i/>
                <w:color w:val="0070C0"/>
              </w:rPr>
            </w:pPr>
            <w:r w:rsidRPr="00BA3CD4">
              <w:rPr>
                <w:i/>
                <w:color w:val="0070C0"/>
              </w:rPr>
              <w:t>[day/date]</w:t>
            </w:r>
          </w:p>
          <w:p w14:paraId="7A394D28"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0351FB1C" w14:textId="77777777" w:rsidR="00DB3822" w:rsidRPr="00BA3CD4" w:rsidRDefault="00DB3822" w:rsidP="00CD253F">
            <w:pPr>
              <w:pStyle w:val="TableParagraph"/>
              <w:rPr>
                <w:i/>
                <w:color w:val="0070C0"/>
              </w:rPr>
            </w:pPr>
            <w:r w:rsidRPr="00BA3CD4">
              <w:rPr>
                <w:i/>
                <w:color w:val="0070C0"/>
              </w:rPr>
              <w:t>[outcome code]</w:t>
            </w:r>
          </w:p>
        </w:tc>
      </w:tr>
      <w:tr w:rsidR="00DB3822" w14:paraId="3C8CE3E8" w14:textId="77777777" w:rsidTr="001D19D0">
        <w:trPr>
          <w:trHeight w:val="537"/>
        </w:trPr>
        <w:tc>
          <w:tcPr>
            <w:tcW w:w="921" w:type="dxa"/>
            <w:tcBorders>
              <w:top w:val="single" w:sz="4" w:space="0" w:color="000000"/>
              <w:bottom w:val="single" w:sz="4" w:space="0" w:color="000000"/>
            </w:tcBorders>
          </w:tcPr>
          <w:p w14:paraId="58BA7890" w14:textId="77777777" w:rsidR="00DB3822" w:rsidRDefault="00DB3822" w:rsidP="00CD253F">
            <w:pPr>
              <w:pStyle w:val="TableParagraph"/>
            </w:pPr>
            <w:r>
              <w:t>4</w:t>
            </w:r>
          </w:p>
        </w:tc>
        <w:tc>
          <w:tcPr>
            <w:tcW w:w="2546" w:type="dxa"/>
            <w:tcBorders>
              <w:top w:val="single" w:sz="4" w:space="0" w:color="000000"/>
              <w:bottom w:val="single" w:sz="4" w:space="0" w:color="000000"/>
            </w:tcBorders>
          </w:tcPr>
          <w:p w14:paraId="04B0227A" w14:textId="77777777" w:rsidR="00DB3822" w:rsidRPr="00BA3CD4" w:rsidRDefault="00DB3822" w:rsidP="00CD253F">
            <w:pPr>
              <w:pStyle w:val="TableParagraph"/>
              <w:rPr>
                <w:i/>
                <w:color w:val="0070C0"/>
              </w:rPr>
            </w:pPr>
            <w:r w:rsidRPr="00BA3CD4">
              <w:rPr>
                <w:i/>
                <w:color w:val="0070C0"/>
              </w:rPr>
              <w:t>[Assignment]</w:t>
            </w:r>
          </w:p>
          <w:p w14:paraId="742766F4"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26A5872B" w14:textId="77777777" w:rsidR="00DB3822" w:rsidRPr="00BA3CD4" w:rsidRDefault="00DB3822" w:rsidP="00CD253F">
            <w:pPr>
              <w:pStyle w:val="TableParagraph"/>
              <w:rPr>
                <w:i/>
                <w:color w:val="0070C0"/>
              </w:rPr>
            </w:pPr>
            <w:r w:rsidRPr="00BA3CD4">
              <w:rPr>
                <w:i/>
                <w:color w:val="0070C0"/>
              </w:rPr>
              <w:t>[##]</w:t>
            </w:r>
          </w:p>
          <w:p w14:paraId="373F3F15"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1063E6E4" w14:textId="77777777" w:rsidR="00DB3822" w:rsidRPr="00BA3CD4" w:rsidRDefault="00DB3822" w:rsidP="00CD253F">
            <w:pPr>
              <w:pStyle w:val="TableParagraph"/>
              <w:rPr>
                <w:i/>
                <w:color w:val="0070C0"/>
              </w:rPr>
            </w:pPr>
            <w:r w:rsidRPr="00BA3CD4">
              <w:rPr>
                <w:i/>
                <w:color w:val="0070C0"/>
              </w:rPr>
              <w:t>[day/date]</w:t>
            </w:r>
          </w:p>
          <w:p w14:paraId="639D7FA2"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C365CA5" w14:textId="77777777" w:rsidR="00DB3822" w:rsidRPr="00BA3CD4" w:rsidRDefault="00DB3822" w:rsidP="00CD253F">
            <w:pPr>
              <w:pStyle w:val="TableParagraph"/>
              <w:rPr>
                <w:i/>
                <w:color w:val="0070C0"/>
              </w:rPr>
            </w:pPr>
            <w:r w:rsidRPr="00BA3CD4">
              <w:rPr>
                <w:i/>
                <w:color w:val="0070C0"/>
              </w:rPr>
              <w:t>[outcome code]</w:t>
            </w:r>
          </w:p>
        </w:tc>
      </w:tr>
      <w:tr w:rsidR="00DB3822" w14:paraId="3708D87B" w14:textId="77777777" w:rsidTr="001D19D0">
        <w:trPr>
          <w:trHeight w:val="537"/>
        </w:trPr>
        <w:tc>
          <w:tcPr>
            <w:tcW w:w="921" w:type="dxa"/>
            <w:tcBorders>
              <w:top w:val="single" w:sz="4" w:space="0" w:color="000000"/>
              <w:bottom w:val="single" w:sz="4" w:space="0" w:color="000000"/>
            </w:tcBorders>
          </w:tcPr>
          <w:p w14:paraId="04101D71" w14:textId="77777777" w:rsidR="00DB3822" w:rsidRDefault="00DB3822" w:rsidP="00CD253F">
            <w:pPr>
              <w:pStyle w:val="TableParagraph"/>
            </w:pPr>
            <w:r>
              <w:t>5</w:t>
            </w:r>
          </w:p>
        </w:tc>
        <w:tc>
          <w:tcPr>
            <w:tcW w:w="2546" w:type="dxa"/>
            <w:tcBorders>
              <w:top w:val="single" w:sz="4" w:space="0" w:color="000000"/>
              <w:bottom w:val="single" w:sz="4" w:space="0" w:color="000000"/>
            </w:tcBorders>
          </w:tcPr>
          <w:p w14:paraId="79462993" w14:textId="77777777" w:rsidR="00DB3822" w:rsidRPr="00BA3CD4" w:rsidRDefault="00DB3822" w:rsidP="00CD253F">
            <w:pPr>
              <w:pStyle w:val="TableParagraph"/>
              <w:rPr>
                <w:i/>
                <w:color w:val="0070C0"/>
              </w:rPr>
            </w:pPr>
            <w:r w:rsidRPr="00BA3CD4">
              <w:rPr>
                <w:i/>
                <w:color w:val="0070C0"/>
              </w:rPr>
              <w:t>[Assignment]</w:t>
            </w:r>
          </w:p>
          <w:p w14:paraId="13B5EF15"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45A1A3B6" w14:textId="77777777" w:rsidR="00DB3822" w:rsidRPr="00BA3CD4" w:rsidRDefault="00DB3822" w:rsidP="00CD253F">
            <w:pPr>
              <w:pStyle w:val="TableParagraph"/>
              <w:rPr>
                <w:i/>
                <w:color w:val="0070C0"/>
              </w:rPr>
            </w:pPr>
            <w:r w:rsidRPr="00BA3CD4">
              <w:rPr>
                <w:i/>
                <w:color w:val="0070C0"/>
              </w:rPr>
              <w:t>[##]</w:t>
            </w:r>
          </w:p>
          <w:p w14:paraId="651267F7"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0E2B4952" w14:textId="77777777" w:rsidR="00DB3822" w:rsidRPr="00BA3CD4" w:rsidRDefault="00DB3822" w:rsidP="00CD253F">
            <w:pPr>
              <w:pStyle w:val="TableParagraph"/>
              <w:rPr>
                <w:i/>
                <w:color w:val="0070C0"/>
              </w:rPr>
            </w:pPr>
            <w:r w:rsidRPr="00BA3CD4">
              <w:rPr>
                <w:i/>
                <w:color w:val="0070C0"/>
              </w:rPr>
              <w:t>[day/date]</w:t>
            </w:r>
          </w:p>
          <w:p w14:paraId="2DA8996B"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812746A" w14:textId="77777777" w:rsidR="00DB3822" w:rsidRPr="00BA3CD4" w:rsidRDefault="00DB3822" w:rsidP="00CD253F">
            <w:pPr>
              <w:pStyle w:val="TableParagraph"/>
              <w:rPr>
                <w:i/>
                <w:color w:val="0070C0"/>
              </w:rPr>
            </w:pPr>
            <w:r w:rsidRPr="00BA3CD4">
              <w:rPr>
                <w:i/>
                <w:color w:val="0070C0"/>
              </w:rPr>
              <w:t>[outcome code]</w:t>
            </w:r>
          </w:p>
        </w:tc>
      </w:tr>
      <w:tr w:rsidR="00DB3822" w14:paraId="2413BD87" w14:textId="77777777" w:rsidTr="001D19D0">
        <w:trPr>
          <w:trHeight w:val="537"/>
        </w:trPr>
        <w:tc>
          <w:tcPr>
            <w:tcW w:w="921" w:type="dxa"/>
            <w:tcBorders>
              <w:top w:val="single" w:sz="4" w:space="0" w:color="000000"/>
              <w:bottom w:val="single" w:sz="4" w:space="0" w:color="000000"/>
            </w:tcBorders>
          </w:tcPr>
          <w:p w14:paraId="6965B595" w14:textId="77777777" w:rsidR="00DB3822" w:rsidRDefault="00DB3822" w:rsidP="00CD253F">
            <w:pPr>
              <w:pStyle w:val="TableParagraph"/>
            </w:pPr>
            <w:r>
              <w:t>6</w:t>
            </w:r>
          </w:p>
        </w:tc>
        <w:tc>
          <w:tcPr>
            <w:tcW w:w="2546" w:type="dxa"/>
            <w:tcBorders>
              <w:top w:val="single" w:sz="4" w:space="0" w:color="000000"/>
              <w:bottom w:val="single" w:sz="4" w:space="0" w:color="000000"/>
            </w:tcBorders>
          </w:tcPr>
          <w:p w14:paraId="7DF3F93B" w14:textId="77777777" w:rsidR="00DB3822" w:rsidRPr="00BA3CD4" w:rsidRDefault="00DB3822" w:rsidP="00CD253F">
            <w:pPr>
              <w:pStyle w:val="TableParagraph"/>
              <w:rPr>
                <w:i/>
                <w:color w:val="0070C0"/>
              </w:rPr>
            </w:pPr>
            <w:r w:rsidRPr="00BA3CD4">
              <w:rPr>
                <w:i/>
                <w:color w:val="0070C0"/>
              </w:rPr>
              <w:t>[Assignment]</w:t>
            </w:r>
          </w:p>
          <w:p w14:paraId="13AD400D"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787EF0AF" w14:textId="77777777" w:rsidR="00DB3822" w:rsidRPr="00BA3CD4" w:rsidRDefault="00DB3822" w:rsidP="00CD253F">
            <w:pPr>
              <w:pStyle w:val="TableParagraph"/>
              <w:rPr>
                <w:i/>
                <w:color w:val="0070C0"/>
              </w:rPr>
            </w:pPr>
            <w:r w:rsidRPr="00BA3CD4">
              <w:rPr>
                <w:i/>
                <w:color w:val="0070C0"/>
              </w:rPr>
              <w:t>[##]</w:t>
            </w:r>
          </w:p>
          <w:p w14:paraId="38E47218"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2EF9DAC3" w14:textId="77777777" w:rsidR="00DB3822" w:rsidRPr="00BA3CD4" w:rsidRDefault="00DB3822" w:rsidP="00CD253F">
            <w:pPr>
              <w:pStyle w:val="TableParagraph"/>
              <w:rPr>
                <w:i/>
                <w:color w:val="0070C0"/>
              </w:rPr>
            </w:pPr>
            <w:r w:rsidRPr="00BA3CD4">
              <w:rPr>
                <w:i/>
                <w:color w:val="0070C0"/>
              </w:rPr>
              <w:t>[day/date]</w:t>
            </w:r>
          </w:p>
          <w:p w14:paraId="424A2EBA"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2EF5EC7" w14:textId="77777777" w:rsidR="00DB3822" w:rsidRPr="00BA3CD4" w:rsidRDefault="00DB3822" w:rsidP="00CD253F">
            <w:pPr>
              <w:pStyle w:val="TableParagraph"/>
              <w:rPr>
                <w:i/>
                <w:color w:val="0070C0"/>
              </w:rPr>
            </w:pPr>
            <w:r w:rsidRPr="00BA3CD4">
              <w:rPr>
                <w:i/>
                <w:color w:val="0070C0"/>
              </w:rPr>
              <w:t>[outcome code]</w:t>
            </w:r>
          </w:p>
        </w:tc>
      </w:tr>
      <w:tr w:rsidR="00DB3822" w14:paraId="436D94F5" w14:textId="77777777" w:rsidTr="001D19D0">
        <w:trPr>
          <w:trHeight w:val="537"/>
        </w:trPr>
        <w:tc>
          <w:tcPr>
            <w:tcW w:w="921" w:type="dxa"/>
            <w:tcBorders>
              <w:top w:val="single" w:sz="4" w:space="0" w:color="000000"/>
              <w:bottom w:val="single" w:sz="4" w:space="0" w:color="000000"/>
            </w:tcBorders>
          </w:tcPr>
          <w:p w14:paraId="245AB797" w14:textId="77777777" w:rsidR="00DB3822" w:rsidRDefault="00DB3822" w:rsidP="00CD253F">
            <w:pPr>
              <w:pStyle w:val="TableParagraph"/>
            </w:pPr>
            <w:r>
              <w:t>7</w:t>
            </w:r>
          </w:p>
        </w:tc>
        <w:tc>
          <w:tcPr>
            <w:tcW w:w="2546" w:type="dxa"/>
            <w:tcBorders>
              <w:top w:val="single" w:sz="4" w:space="0" w:color="000000"/>
              <w:bottom w:val="single" w:sz="4" w:space="0" w:color="000000"/>
            </w:tcBorders>
          </w:tcPr>
          <w:p w14:paraId="4741E3A3" w14:textId="77777777" w:rsidR="00DB3822" w:rsidRPr="00BA3CD4" w:rsidRDefault="00DB3822" w:rsidP="00CD253F">
            <w:pPr>
              <w:pStyle w:val="TableParagraph"/>
              <w:rPr>
                <w:i/>
                <w:color w:val="0070C0"/>
              </w:rPr>
            </w:pPr>
            <w:r w:rsidRPr="00BA3CD4">
              <w:rPr>
                <w:i/>
                <w:color w:val="0070C0"/>
              </w:rPr>
              <w:t>[Assignment]</w:t>
            </w:r>
          </w:p>
          <w:p w14:paraId="45C6BE81"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74872FFB" w14:textId="77777777" w:rsidR="00DB3822" w:rsidRPr="00BA3CD4" w:rsidRDefault="00DB3822" w:rsidP="00CD253F">
            <w:pPr>
              <w:pStyle w:val="TableParagraph"/>
              <w:rPr>
                <w:i/>
                <w:color w:val="0070C0"/>
              </w:rPr>
            </w:pPr>
            <w:r w:rsidRPr="00BA3CD4">
              <w:rPr>
                <w:i/>
                <w:color w:val="0070C0"/>
              </w:rPr>
              <w:t>[##]</w:t>
            </w:r>
          </w:p>
          <w:p w14:paraId="01489737"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58DDC32A" w14:textId="77777777" w:rsidR="00DB3822" w:rsidRPr="00BA3CD4" w:rsidRDefault="00DB3822" w:rsidP="00CD253F">
            <w:pPr>
              <w:pStyle w:val="TableParagraph"/>
              <w:rPr>
                <w:i/>
                <w:color w:val="0070C0"/>
              </w:rPr>
            </w:pPr>
            <w:r w:rsidRPr="00BA3CD4">
              <w:rPr>
                <w:i/>
                <w:color w:val="0070C0"/>
              </w:rPr>
              <w:t>[day/date]</w:t>
            </w:r>
          </w:p>
          <w:p w14:paraId="4E950636"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461C36C2" w14:textId="77777777" w:rsidR="00DB3822" w:rsidRPr="00BA3CD4" w:rsidRDefault="00DB3822" w:rsidP="00CD253F">
            <w:pPr>
              <w:pStyle w:val="TableParagraph"/>
              <w:rPr>
                <w:i/>
                <w:color w:val="0070C0"/>
              </w:rPr>
            </w:pPr>
            <w:r w:rsidRPr="00BA3CD4">
              <w:rPr>
                <w:i/>
                <w:color w:val="0070C0"/>
              </w:rPr>
              <w:t>[outcome code]</w:t>
            </w:r>
          </w:p>
        </w:tc>
      </w:tr>
      <w:tr w:rsidR="00DB3822" w14:paraId="2E2AAB93" w14:textId="77777777" w:rsidTr="001D19D0">
        <w:trPr>
          <w:trHeight w:val="537"/>
        </w:trPr>
        <w:tc>
          <w:tcPr>
            <w:tcW w:w="921" w:type="dxa"/>
            <w:tcBorders>
              <w:top w:val="single" w:sz="4" w:space="0" w:color="000000"/>
              <w:bottom w:val="single" w:sz="4" w:space="0" w:color="000000"/>
            </w:tcBorders>
          </w:tcPr>
          <w:p w14:paraId="5DF844BB" w14:textId="77777777" w:rsidR="00DB3822" w:rsidRDefault="00DB3822" w:rsidP="00CD253F">
            <w:pPr>
              <w:pStyle w:val="TableParagraph"/>
            </w:pPr>
            <w:r>
              <w:t>8</w:t>
            </w:r>
          </w:p>
        </w:tc>
        <w:tc>
          <w:tcPr>
            <w:tcW w:w="2546" w:type="dxa"/>
            <w:tcBorders>
              <w:top w:val="single" w:sz="4" w:space="0" w:color="000000"/>
              <w:bottom w:val="single" w:sz="4" w:space="0" w:color="000000"/>
            </w:tcBorders>
          </w:tcPr>
          <w:p w14:paraId="1871AFF3" w14:textId="77777777" w:rsidR="00DB3822" w:rsidRPr="00BA3CD4" w:rsidRDefault="00DB3822" w:rsidP="00CD253F">
            <w:pPr>
              <w:pStyle w:val="TableParagraph"/>
              <w:rPr>
                <w:i/>
                <w:color w:val="0070C0"/>
              </w:rPr>
            </w:pPr>
            <w:r w:rsidRPr="00BA3CD4">
              <w:rPr>
                <w:i/>
                <w:color w:val="0070C0"/>
              </w:rPr>
              <w:t>[Assignment]</w:t>
            </w:r>
          </w:p>
          <w:p w14:paraId="5C77B3F9"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77404839" w14:textId="77777777" w:rsidR="00DB3822" w:rsidRPr="00BA3CD4" w:rsidRDefault="00DB3822" w:rsidP="00CD253F">
            <w:pPr>
              <w:pStyle w:val="TableParagraph"/>
              <w:rPr>
                <w:i/>
                <w:color w:val="0070C0"/>
              </w:rPr>
            </w:pPr>
            <w:r w:rsidRPr="00BA3CD4">
              <w:rPr>
                <w:i/>
                <w:color w:val="0070C0"/>
              </w:rPr>
              <w:t>[##]</w:t>
            </w:r>
          </w:p>
          <w:p w14:paraId="781F9AB4"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F7EF016" w14:textId="77777777" w:rsidR="00DB3822" w:rsidRPr="00BA3CD4" w:rsidRDefault="00DB3822" w:rsidP="00CD253F">
            <w:pPr>
              <w:pStyle w:val="TableParagraph"/>
              <w:rPr>
                <w:i/>
                <w:color w:val="0070C0"/>
              </w:rPr>
            </w:pPr>
            <w:r w:rsidRPr="00BA3CD4">
              <w:rPr>
                <w:i/>
                <w:color w:val="0070C0"/>
              </w:rPr>
              <w:t>[day/date]</w:t>
            </w:r>
          </w:p>
          <w:p w14:paraId="73CD7034"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B56709B" w14:textId="77777777" w:rsidR="00DB3822" w:rsidRPr="00BA3CD4" w:rsidRDefault="00DB3822" w:rsidP="00CD253F">
            <w:pPr>
              <w:pStyle w:val="TableParagraph"/>
              <w:rPr>
                <w:i/>
                <w:color w:val="0070C0"/>
              </w:rPr>
            </w:pPr>
            <w:r w:rsidRPr="00BA3CD4">
              <w:rPr>
                <w:i/>
                <w:color w:val="0070C0"/>
              </w:rPr>
              <w:t>[outcome code]</w:t>
            </w:r>
          </w:p>
        </w:tc>
      </w:tr>
      <w:tr w:rsidR="00DB3822" w14:paraId="2BFAAF4C" w14:textId="77777777" w:rsidTr="001D19D0">
        <w:trPr>
          <w:trHeight w:val="537"/>
        </w:trPr>
        <w:tc>
          <w:tcPr>
            <w:tcW w:w="921" w:type="dxa"/>
            <w:tcBorders>
              <w:top w:val="single" w:sz="4" w:space="0" w:color="000000"/>
              <w:bottom w:val="single" w:sz="4" w:space="0" w:color="000000"/>
            </w:tcBorders>
          </w:tcPr>
          <w:p w14:paraId="3604E1E5" w14:textId="77777777" w:rsidR="00DB3822" w:rsidRDefault="00DB3822" w:rsidP="00CD253F">
            <w:pPr>
              <w:pStyle w:val="TableParagraph"/>
            </w:pPr>
            <w:r>
              <w:t>9</w:t>
            </w:r>
          </w:p>
        </w:tc>
        <w:tc>
          <w:tcPr>
            <w:tcW w:w="2546" w:type="dxa"/>
            <w:tcBorders>
              <w:top w:val="single" w:sz="4" w:space="0" w:color="000000"/>
              <w:bottom w:val="single" w:sz="4" w:space="0" w:color="000000"/>
            </w:tcBorders>
          </w:tcPr>
          <w:p w14:paraId="745AF092" w14:textId="77777777" w:rsidR="00DB3822" w:rsidRPr="00BA3CD4" w:rsidRDefault="00DB3822" w:rsidP="00CD253F">
            <w:pPr>
              <w:pStyle w:val="TableParagraph"/>
              <w:rPr>
                <w:i/>
                <w:color w:val="0070C0"/>
              </w:rPr>
            </w:pPr>
            <w:r w:rsidRPr="00BA3CD4">
              <w:rPr>
                <w:i/>
                <w:color w:val="0070C0"/>
              </w:rPr>
              <w:t>[Assignment]</w:t>
            </w:r>
          </w:p>
          <w:p w14:paraId="5FCBFDD5"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2FD5CAB1" w14:textId="77777777" w:rsidR="00DB3822" w:rsidRPr="00BA3CD4" w:rsidRDefault="00DB3822" w:rsidP="00CD253F">
            <w:pPr>
              <w:pStyle w:val="TableParagraph"/>
              <w:rPr>
                <w:i/>
                <w:color w:val="0070C0"/>
              </w:rPr>
            </w:pPr>
            <w:r w:rsidRPr="00BA3CD4">
              <w:rPr>
                <w:i/>
                <w:color w:val="0070C0"/>
              </w:rPr>
              <w:t>[##]</w:t>
            </w:r>
          </w:p>
          <w:p w14:paraId="37CDBADF"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A86DD4B" w14:textId="77777777" w:rsidR="00DB3822" w:rsidRPr="00BA3CD4" w:rsidRDefault="00DB3822" w:rsidP="00CD253F">
            <w:pPr>
              <w:pStyle w:val="TableParagraph"/>
              <w:rPr>
                <w:i/>
                <w:color w:val="0070C0"/>
              </w:rPr>
            </w:pPr>
            <w:r w:rsidRPr="00BA3CD4">
              <w:rPr>
                <w:i/>
                <w:color w:val="0070C0"/>
              </w:rPr>
              <w:t>[day/date]</w:t>
            </w:r>
          </w:p>
          <w:p w14:paraId="52E46FBF"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09FC2A3" w14:textId="77777777" w:rsidR="00DB3822" w:rsidRPr="00BA3CD4" w:rsidRDefault="00DB3822" w:rsidP="00CD253F">
            <w:pPr>
              <w:pStyle w:val="TableParagraph"/>
              <w:rPr>
                <w:i/>
                <w:color w:val="0070C0"/>
              </w:rPr>
            </w:pPr>
            <w:r w:rsidRPr="00BA3CD4">
              <w:rPr>
                <w:i/>
                <w:color w:val="0070C0"/>
              </w:rPr>
              <w:t>[outcome code]</w:t>
            </w:r>
          </w:p>
        </w:tc>
      </w:tr>
      <w:tr w:rsidR="00DB3822" w14:paraId="0BCC9BD8" w14:textId="77777777" w:rsidTr="001D19D0">
        <w:trPr>
          <w:trHeight w:val="537"/>
        </w:trPr>
        <w:tc>
          <w:tcPr>
            <w:tcW w:w="921" w:type="dxa"/>
            <w:tcBorders>
              <w:top w:val="single" w:sz="4" w:space="0" w:color="000000"/>
              <w:bottom w:val="single" w:sz="4" w:space="0" w:color="000000"/>
            </w:tcBorders>
          </w:tcPr>
          <w:p w14:paraId="4B23C668" w14:textId="77777777" w:rsidR="00DB3822" w:rsidRDefault="00DB3822" w:rsidP="00CD253F">
            <w:pPr>
              <w:pStyle w:val="TableParagraph"/>
            </w:pPr>
            <w:r>
              <w:t>10</w:t>
            </w:r>
          </w:p>
        </w:tc>
        <w:tc>
          <w:tcPr>
            <w:tcW w:w="2546" w:type="dxa"/>
            <w:tcBorders>
              <w:top w:val="single" w:sz="4" w:space="0" w:color="000000"/>
              <w:bottom w:val="single" w:sz="4" w:space="0" w:color="000000"/>
            </w:tcBorders>
          </w:tcPr>
          <w:p w14:paraId="367F6EC8" w14:textId="77777777" w:rsidR="00DB3822" w:rsidRPr="00BA3CD4" w:rsidRDefault="00DB3822" w:rsidP="00CD253F">
            <w:pPr>
              <w:pStyle w:val="TableParagraph"/>
              <w:rPr>
                <w:i/>
                <w:color w:val="0070C0"/>
              </w:rPr>
            </w:pPr>
            <w:r w:rsidRPr="00BA3CD4">
              <w:rPr>
                <w:i/>
                <w:color w:val="0070C0"/>
              </w:rPr>
              <w:t>[Assignment]</w:t>
            </w:r>
          </w:p>
          <w:p w14:paraId="51C9B0D1"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41912AAD" w14:textId="77777777" w:rsidR="00DB3822" w:rsidRPr="00BA3CD4" w:rsidRDefault="00DB3822" w:rsidP="00CD253F">
            <w:pPr>
              <w:pStyle w:val="TableParagraph"/>
              <w:rPr>
                <w:i/>
                <w:color w:val="0070C0"/>
              </w:rPr>
            </w:pPr>
            <w:r w:rsidRPr="00BA3CD4">
              <w:rPr>
                <w:i/>
                <w:color w:val="0070C0"/>
              </w:rPr>
              <w:t>[##]</w:t>
            </w:r>
          </w:p>
          <w:p w14:paraId="791F0623"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363B5E02" w14:textId="77777777" w:rsidR="00DB3822" w:rsidRPr="00BA3CD4" w:rsidRDefault="00DB3822" w:rsidP="00CD253F">
            <w:pPr>
              <w:pStyle w:val="TableParagraph"/>
              <w:rPr>
                <w:i/>
                <w:color w:val="0070C0"/>
              </w:rPr>
            </w:pPr>
            <w:r w:rsidRPr="00BA3CD4">
              <w:rPr>
                <w:i/>
                <w:color w:val="0070C0"/>
              </w:rPr>
              <w:t>[day/date]</w:t>
            </w:r>
          </w:p>
          <w:p w14:paraId="1E923EC8"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6B7F4024" w14:textId="77777777" w:rsidR="00DB3822" w:rsidRPr="00BA3CD4" w:rsidRDefault="00DB3822" w:rsidP="00CD253F">
            <w:pPr>
              <w:pStyle w:val="TableParagraph"/>
              <w:rPr>
                <w:i/>
                <w:color w:val="0070C0"/>
              </w:rPr>
            </w:pPr>
            <w:r w:rsidRPr="00BA3CD4">
              <w:rPr>
                <w:i/>
                <w:color w:val="0070C0"/>
              </w:rPr>
              <w:t>[outcome code]</w:t>
            </w:r>
          </w:p>
        </w:tc>
      </w:tr>
      <w:tr w:rsidR="00DB3822" w14:paraId="7D740ABA" w14:textId="77777777" w:rsidTr="001D19D0">
        <w:trPr>
          <w:trHeight w:val="537"/>
        </w:trPr>
        <w:tc>
          <w:tcPr>
            <w:tcW w:w="921" w:type="dxa"/>
            <w:tcBorders>
              <w:top w:val="single" w:sz="4" w:space="0" w:color="000000"/>
              <w:bottom w:val="single" w:sz="4" w:space="0" w:color="000000"/>
            </w:tcBorders>
          </w:tcPr>
          <w:p w14:paraId="43835D33" w14:textId="77777777" w:rsidR="00DB3822" w:rsidRDefault="00DB3822" w:rsidP="00CD253F">
            <w:pPr>
              <w:pStyle w:val="TableParagraph"/>
            </w:pPr>
            <w:r>
              <w:t>11</w:t>
            </w:r>
          </w:p>
        </w:tc>
        <w:tc>
          <w:tcPr>
            <w:tcW w:w="2546" w:type="dxa"/>
            <w:tcBorders>
              <w:top w:val="single" w:sz="4" w:space="0" w:color="000000"/>
              <w:bottom w:val="single" w:sz="4" w:space="0" w:color="000000"/>
            </w:tcBorders>
          </w:tcPr>
          <w:p w14:paraId="219B3C0E" w14:textId="77777777" w:rsidR="00DB3822" w:rsidRPr="00BA3CD4" w:rsidRDefault="00DB3822" w:rsidP="00CD253F">
            <w:pPr>
              <w:pStyle w:val="TableParagraph"/>
              <w:rPr>
                <w:i/>
                <w:color w:val="0070C0"/>
              </w:rPr>
            </w:pPr>
            <w:r w:rsidRPr="00BA3CD4">
              <w:rPr>
                <w:i/>
                <w:color w:val="0070C0"/>
              </w:rPr>
              <w:t>[Assignment]</w:t>
            </w:r>
          </w:p>
          <w:p w14:paraId="5B5BA659"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66098630" w14:textId="77777777" w:rsidR="00DB3822" w:rsidRPr="00BA3CD4" w:rsidRDefault="00DB3822" w:rsidP="00CD253F">
            <w:pPr>
              <w:pStyle w:val="TableParagraph"/>
              <w:rPr>
                <w:i/>
                <w:color w:val="0070C0"/>
              </w:rPr>
            </w:pPr>
            <w:r w:rsidRPr="00BA3CD4">
              <w:rPr>
                <w:i/>
                <w:color w:val="0070C0"/>
              </w:rPr>
              <w:t>[##]</w:t>
            </w:r>
          </w:p>
          <w:p w14:paraId="166DC1D2"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0BB15BBA" w14:textId="77777777" w:rsidR="00DB3822" w:rsidRPr="00BA3CD4" w:rsidRDefault="00DB3822" w:rsidP="00CD253F">
            <w:pPr>
              <w:pStyle w:val="TableParagraph"/>
              <w:rPr>
                <w:i/>
                <w:color w:val="0070C0"/>
              </w:rPr>
            </w:pPr>
            <w:r w:rsidRPr="00BA3CD4">
              <w:rPr>
                <w:i/>
                <w:color w:val="0070C0"/>
              </w:rPr>
              <w:t>[day/date]</w:t>
            </w:r>
          </w:p>
          <w:p w14:paraId="2E189828"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0092091B" w14:textId="77777777" w:rsidR="00DB3822" w:rsidRPr="00BA3CD4" w:rsidRDefault="00DB3822" w:rsidP="00CD253F">
            <w:pPr>
              <w:pStyle w:val="TableParagraph"/>
              <w:rPr>
                <w:i/>
                <w:color w:val="0070C0"/>
              </w:rPr>
            </w:pPr>
            <w:r w:rsidRPr="00BA3CD4">
              <w:rPr>
                <w:i/>
                <w:color w:val="0070C0"/>
              </w:rPr>
              <w:t>[outcome code]</w:t>
            </w:r>
          </w:p>
        </w:tc>
      </w:tr>
      <w:tr w:rsidR="00DB3822" w14:paraId="0FA80676" w14:textId="77777777" w:rsidTr="001D19D0">
        <w:trPr>
          <w:trHeight w:val="537"/>
        </w:trPr>
        <w:tc>
          <w:tcPr>
            <w:tcW w:w="921" w:type="dxa"/>
            <w:tcBorders>
              <w:top w:val="single" w:sz="4" w:space="0" w:color="000000"/>
              <w:bottom w:val="single" w:sz="4" w:space="0" w:color="000000"/>
            </w:tcBorders>
          </w:tcPr>
          <w:p w14:paraId="67CC6B12" w14:textId="77777777" w:rsidR="00DB3822" w:rsidRDefault="00DB3822" w:rsidP="00CD253F">
            <w:pPr>
              <w:pStyle w:val="TableParagraph"/>
            </w:pPr>
            <w:r>
              <w:t>12</w:t>
            </w:r>
          </w:p>
        </w:tc>
        <w:tc>
          <w:tcPr>
            <w:tcW w:w="2546" w:type="dxa"/>
            <w:tcBorders>
              <w:top w:val="single" w:sz="4" w:space="0" w:color="000000"/>
              <w:bottom w:val="single" w:sz="4" w:space="0" w:color="000000"/>
            </w:tcBorders>
          </w:tcPr>
          <w:p w14:paraId="28346D54" w14:textId="77777777" w:rsidR="00DB3822" w:rsidRPr="00BA3CD4" w:rsidRDefault="00DB3822" w:rsidP="00CD253F">
            <w:pPr>
              <w:pStyle w:val="TableParagraph"/>
              <w:rPr>
                <w:i/>
                <w:color w:val="0070C0"/>
              </w:rPr>
            </w:pPr>
            <w:r w:rsidRPr="00BA3CD4">
              <w:rPr>
                <w:i/>
                <w:color w:val="0070C0"/>
              </w:rPr>
              <w:t>[Assignment]</w:t>
            </w:r>
          </w:p>
          <w:p w14:paraId="7E52F68B"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4FC93A31" w14:textId="77777777" w:rsidR="00DB3822" w:rsidRPr="00BA3CD4" w:rsidRDefault="00DB3822" w:rsidP="00CD253F">
            <w:pPr>
              <w:pStyle w:val="TableParagraph"/>
              <w:rPr>
                <w:i/>
                <w:color w:val="0070C0"/>
              </w:rPr>
            </w:pPr>
            <w:r w:rsidRPr="00BA3CD4">
              <w:rPr>
                <w:i/>
                <w:color w:val="0070C0"/>
              </w:rPr>
              <w:t>[##]</w:t>
            </w:r>
          </w:p>
          <w:p w14:paraId="75CA41D7"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B4CBF5A" w14:textId="77777777" w:rsidR="00DB3822" w:rsidRPr="00BA3CD4" w:rsidRDefault="00DB3822" w:rsidP="00CD253F">
            <w:pPr>
              <w:pStyle w:val="TableParagraph"/>
              <w:rPr>
                <w:i/>
                <w:color w:val="0070C0"/>
              </w:rPr>
            </w:pPr>
            <w:r w:rsidRPr="00BA3CD4">
              <w:rPr>
                <w:i/>
                <w:color w:val="0070C0"/>
              </w:rPr>
              <w:t>[day/date]</w:t>
            </w:r>
          </w:p>
          <w:p w14:paraId="7A55CF69"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4902E8C1" w14:textId="77777777" w:rsidR="00DB3822" w:rsidRPr="00BA3CD4" w:rsidRDefault="00DB3822" w:rsidP="00CD253F">
            <w:pPr>
              <w:pStyle w:val="TableParagraph"/>
              <w:rPr>
                <w:i/>
                <w:color w:val="0070C0"/>
              </w:rPr>
            </w:pPr>
            <w:r w:rsidRPr="00BA3CD4">
              <w:rPr>
                <w:i/>
                <w:color w:val="0070C0"/>
              </w:rPr>
              <w:t>[outcome code]</w:t>
            </w:r>
          </w:p>
        </w:tc>
      </w:tr>
      <w:tr w:rsidR="00DB3822" w14:paraId="6C5C8F2A" w14:textId="77777777" w:rsidTr="001D19D0">
        <w:trPr>
          <w:trHeight w:val="537"/>
        </w:trPr>
        <w:tc>
          <w:tcPr>
            <w:tcW w:w="921" w:type="dxa"/>
            <w:tcBorders>
              <w:top w:val="single" w:sz="4" w:space="0" w:color="000000"/>
              <w:bottom w:val="single" w:sz="4" w:space="0" w:color="000000"/>
            </w:tcBorders>
          </w:tcPr>
          <w:p w14:paraId="3C0CA83F" w14:textId="77777777" w:rsidR="00DB3822" w:rsidRDefault="00DB3822" w:rsidP="00CD253F">
            <w:pPr>
              <w:pStyle w:val="TableParagraph"/>
            </w:pPr>
            <w:r>
              <w:t>13</w:t>
            </w:r>
          </w:p>
        </w:tc>
        <w:tc>
          <w:tcPr>
            <w:tcW w:w="2546" w:type="dxa"/>
            <w:tcBorders>
              <w:top w:val="single" w:sz="4" w:space="0" w:color="000000"/>
              <w:bottom w:val="single" w:sz="4" w:space="0" w:color="000000"/>
            </w:tcBorders>
          </w:tcPr>
          <w:p w14:paraId="4C9F4863" w14:textId="77777777" w:rsidR="00DB3822" w:rsidRPr="00BA3CD4" w:rsidRDefault="00DB3822" w:rsidP="00CD253F">
            <w:pPr>
              <w:pStyle w:val="TableParagraph"/>
              <w:rPr>
                <w:i/>
                <w:color w:val="0070C0"/>
              </w:rPr>
            </w:pPr>
            <w:r w:rsidRPr="00BA3CD4">
              <w:rPr>
                <w:i/>
                <w:color w:val="0070C0"/>
              </w:rPr>
              <w:t>[Assignment]</w:t>
            </w:r>
          </w:p>
          <w:p w14:paraId="15A8CD18"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7D0BE01" w14:textId="77777777" w:rsidR="00DB3822" w:rsidRPr="00BA3CD4" w:rsidRDefault="00DB3822" w:rsidP="00CD253F">
            <w:pPr>
              <w:pStyle w:val="TableParagraph"/>
              <w:rPr>
                <w:i/>
                <w:color w:val="0070C0"/>
              </w:rPr>
            </w:pPr>
            <w:r w:rsidRPr="00BA3CD4">
              <w:rPr>
                <w:i/>
                <w:color w:val="0070C0"/>
              </w:rPr>
              <w:t>[##]</w:t>
            </w:r>
          </w:p>
          <w:p w14:paraId="6E15ED40"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5A3B95A0" w14:textId="77777777" w:rsidR="00DB3822" w:rsidRPr="00BA3CD4" w:rsidRDefault="00DB3822" w:rsidP="00CD253F">
            <w:pPr>
              <w:pStyle w:val="TableParagraph"/>
              <w:rPr>
                <w:i/>
                <w:color w:val="0070C0"/>
              </w:rPr>
            </w:pPr>
            <w:r w:rsidRPr="00BA3CD4">
              <w:rPr>
                <w:i/>
                <w:color w:val="0070C0"/>
              </w:rPr>
              <w:t>[day/date]</w:t>
            </w:r>
          </w:p>
          <w:p w14:paraId="3AE81230"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740E86F6" w14:textId="77777777" w:rsidR="00DB3822" w:rsidRPr="00BA3CD4" w:rsidRDefault="00DB3822" w:rsidP="00CD253F">
            <w:pPr>
              <w:pStyle w:val="TableParagraph"/>
              <w:rPr>
                <w:i/>
                <w:color w:val="0070C0"/>
              </w:rPr>
            </w:pPr>
            <w:r w:rsidRPr="00BA3CD4">
              <w:rPr>
                <w:i/>
                <w:color w:val="0070C0"/>
              </w:rPr>
              <w:t>[outcome code]</w:t>
            </w:r>
          </w:p>
        </w:tc>
      </w:tr>
      <w:tr w:rsidR="00DB3822" w14:paraId="55961481" w14:textId="77777777" w:rsidTr="001D19D0">
        <w:trPr>
          <w:trHeight w:val="537"/>
        </w:trPr>
        <w:tc>
          <w:tcPr>
            <w:tcW w:w="921" w:type="dxa"/>
            <w:tcBorders>
              <w:top w:val="single" w:sz="4" w:space="0" w:color="000000"/>
              <w:bottom w:val="single" w:sz="4" w:space="0" w:color="000000"/>
            </w:tcBorders>
          </w:tcPr>
          <w:p w14:paraId="35ED2B94" w14:textId="77777777" w:rsidR="00DB3822" w:rsidRDefault="00DB3822" w:rsidP="00CD253F">
            <w:pPr>
              <w:pStyle w:val="TableParagraph"/>
            </w:pPr>
            <w:r>
              <w:t>14</w:t>
            </w:r>
          </w:p>
        </w:tc>
        <w:tc>
          <w:tcPr>
            <w:tcW w:w="2546" w:type="dxa"/>
            <w:tcBorders>
              <w:top w:val="single" w:sz="4" w:space="0" w:color="000000"/>
              <w:bottom w:val="single" w:sz="4" w:space="0" w:color="000000"/>
            </w:tcBorders>
          </w:tcPr>
          <w:p w14:paraId="66ADA734" w14:textId="77777777" w:rsidR="00DB3822" w:rsidRPr="00BA3CD4" w:rsidRDefault="00DB3822" w:rsidP="00CD253F">
            <w:pPr>
              <w:pStyle w:val="TableParagraph"/>
              <w:rPr>
                <w:i/>
                <w:color w:val="0070C0"/>
              </w:rPr>
            </w:pPr>
            <w:r w:rsidRPr="00BA3CD4">
              <w:rPr>
                <w:i/>
                <w:color w:val="0070C0"/>
              </w:rPr>
              <w:t>[Assignment]</w:t>
            </w:r>
          </w:p>
          <w:p w14:paraId="2EF458F2"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6F051AB2" w14:textId="77777777" w:rsidR="00DB3822" w:rsidRPr="00BA3CD4" w:rsidRDefault="00DB3822" w:rsidP="00CD253F">
            <w:pPr>
              <w:pStyle w:val="TableParagraph"/>
              <w:rPr>
                <w:i/>
                <w:color w:val="0070C0"/>
              </w:rPr>
            </w:pPr>
            <w:r w:rsidRPr="00BA3CD4">
              <w:rPr>
                <w:i/>
                <w:color w:val="0070C0"/>
              </w:rPr>
              <w:t>[##]</w:t>
            </w:r>
          </w:p>
          <w:p w14:paraId="31DE1640"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30086B32" w14:textId="77777777" w:rsidR="00DB3822" w:rsidRPr="00BA3CD4" w:rsidRDefault="00DB3822" w:rsidP="00CD253F">
            <w:pPr>
              <w:pStyle w:val="TableParagraph"/>
              <w:rPr>
                <w:i/>
                <w:color w:val="0070C0"/>
              </w:rPr>
            </w:pPr>
            <w:r w:rsidRPr="00BA3CD4">
              <w:rPr>
                <w:i/>
                <w:color w:val="0070C0"/>
              </w:rPr>
              <w:t>[day/date]</w:t>
            </w:r>
          </w:p>
          <w:p w14:paraId="4E051DC0"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5533E9E" w14:textId="77777777" w:rsidR="00DB3822" w:rsidRPr="00BA3CD4" w:rsidRDefault="00DB3822" w:rsidP="00CD253F">
            <w:pPr>
              <w:pStyle w:val="TableParagraph"/>
              <w:rPr>
                <w:i/>
                <w:color w:val="0070C0"/>
              </w:rPr>
            </w:pPr>
            <w:r w:rsidRPr="00BA3CD4">
              <w:rPr>
                <w:i/>
                <w:color w:val="0070C0"/>
              </w:rPr>
              <w:t>[outcome code]</w:t>
            </w:r>
          </w:p>
        </w:tc>
      </w:tr>
      <w:tr w:rsidR="00DB3822" w14:paraId="310FFDE3" w14:textId="77777777" w:rsidTr="001D19D0">
        <w:trPr>
          <w:trHeight w:val="537"/>
        </w:trPr>
        <w:tc>
          <w:tcPr>
            <w:tcW w:w="921" w:type="dxa"/>
            <w:tcBorders>
              <w:top w:val="single" w:sz="4" w:space="0" w:color="000000"/>
              <w:bottom w:val="single" w:sz="4" w:space="0" w:color="000000"/>
            </w:tcBorders>
          </w:tcPr>
          <w:p w14:paraId="799D8249" w14:textId="77777777" w:rsidR="00DB3822" w:rsidRDefault="00DB3822" w:rsidP="00CD253F">
            <w:pPr>
              <w:pStyle w:val="TableParagraph"/>
            </w:pPr>
            <w:r>
              <w:t>15</w:t>
            </w:r>
          </w:p>
        </w:tc>
        <w:tc>
          <w:tcPr>
            <w:tcW w:w="2546" w:type="dxa"/>
            <w:tcBorders>
              <w:top w:val="single" w:sz="4" w:space="0" w:color="000000"/>
              <w:bottom w:val="single" w:sz="4" w:space="0" w:color="000000"/>
            </w:tcBorders>
          </w:tcPr>
          <w:p w14:paraId="2A9C1A2A" w14:textId="77777777" w:rsidR="00DB3822" w:rsidRPr="00BA3CD4" w:rsidRDefault="00DB3822" w:rsidP="00CD253F">
            <w:pPr>
              <w:pStyle w:val="TableParagraph"/>
              <w:rPr>
                <w:i/>
                <w:color w:val="0070C0"/>
              </w:rPr>
            </w:pPr>
            <w:r w:rsidRPr="00BA3CD4">
              <w:rPr>
                <w:i/>
                <w:color w:val="0070C0"/>
              </w:rPr>
              <w:t>[Assignment]</w:t>
            </w:r>
          </w:p>
          <w:p w14:paraId="41A4899C"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60400308" w14:textId="77777777" w:rsidR="00DB3822" w:rsidRPr="00BA3CD4" w:rsidRDefault="00DB3822" w:rsidP="00CD253F">
            <w:pPr>
              <w:pStyle w:val="TableParagraph"/>
              <w:rPr>
                <w:i/>
                <w:color w:val="0070C0"/>
              </w:rPr>
            </w:pPr>
            <w:r w:rsidRPr="00BA3CD4">
              <w:rPr>
                <w:i/>
                <w:color w:val="0070C0"/>
              </w:rPr>
              <w:t>[##]</w:t>
            </w:r>
          </w:p>
          <w:p w14:paraId="12C13030"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18625298" w14:textId="77777777" w:rsidR="00DB3822" w:rsidRPr="00BA3CD4" w:rsidRDefault="00DB3822" w:rsidP="00CD253F">
            <w:pPr>
              <w:pStyle w:val="TableParagraph"/>
              <w:rPr>
                <w:i/>
                <w:color w:val="0070C0"/>
              </w:rPr>
            </w:pPr>
            <w:r w:rsidRPr="00BA3CD4">
              <w:rPr>
                <w:i/>
                <w:color w:val="0070C0"/>
              </w:rPr>
              <w:t>[day/date]</w:t>
            </w:r>
          </w:p>
          <w:p w14:paraId="0F074AB1"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5C927FE" w14:textId="77777777" w:rsidR="00DB3822" w:rsidRPr="00BA3CD4" w:rsidRDefault="00DB3822" w:rsidP="00CD253F">
            <w:pPr>
              <w:pStyle w:val="TableParagraph"/>
              <w:rPr>
                <w:i/>
                <w:color w:val="0070C0"/>
              </w:rPr>
            </w:pPr>
            <w:r w:rsidRPr="00BA3CD4">
              <w:rPr>
                <w:i/>
                <w:color w:val="0070C0"/>
              </w:rPr>
              <w:t>[outcome code]</w:t>
            </w:r>
          </w:p>
        </w:tc>
      </w:tr>
      <w:tr w:rsidR="00DB3822" w14:paraId="76574075" w14:textId="77777777" w:rsidTr="001D19D0">
        <w:trPr>
          <w:trHeight w:val="537"/>
        </w:trPr>
        <w:tc>
          <w:tcPr>
            <w:tcW w:w="921" w:type="dxa"/>
            <w:tcBorders>
              <w:top w:val="single" w:sz="4" w:space="0" w:color="000000"/>
              <w:bottom w:val="single" w:sz="4" w:space="0" w:color="000000"/>
            </w:tcBorders>
          </w:tcPr>
          <w:p w14:paraId="4D8BB34C" w14:textId="77777777" w:rsidR="00DB3822" w:rsidRDefault="00DB3822" w:rsidP="00CD253F">
            <w:pPr>
              <w:pStyle w:val="TableParagraph"/>
            </w:pPr>
            <w:r>
              <w:t>16</w:t>
            </w:r>
          </w:p>
        </w:tc>
        <w:tc>
          <w:tcPr>
            <w:tcW w:w="2546" w:type="dxa"/>
            <w:tcBorders>
              <w:top w:val="single" w:sz="4" w:space="0" w:color="000000"/>
              <w:bottom w:val="single" w:sz="4" w:space="0" w:color="000000"/>
            </w:tcBorders>
          </w:tcPr>
          <w:p w14:paraId="036A4F8B" w14:textId="77777777" w:rsidR="00DB3822" w:rsidRPr="00BA3CD4" w:rsidRDefault="00DB3822" w:rsidP="00CD253F">
            <w:pPr>
              <w:pStyle w:val="TableParagraph"/>
              <w:rPr>
                <w:i/>
                <w:color w:val="0070C0"/>
              </w:rPr>
            </w:pPr>
            <w:r w:rsidRPr="00BA3CD4">
              <w:rPr>
                <w:i/>
                <w:color w:val="0070C0"/>
              </w:rPr>
              <w:t>[Assignment]</w:t>
            </w:r>
          </w:p>
          <w:p w14:paraId="207A2E50" w14:textId="77777777" w:rsidR="00DB3822" w:rsidRPr="00BA3CD4" w:rsidRDefault="00DB3822" w:rsidP="00CD253F">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A4F69FD" w14:textId="77777777" w:rsidR="00DB3822" w:rsidRPr="00BA3CD4" w:rsidRDefault="00DB3822" w:rsidP="00CD253F">
            <w:pPr>
              <w:pStyle w:val="TableParagraph"/>
              <w:rPr>
                <w:i/>
                <w:color w:val="0070C0"/>
              </w:rPr>
            </w:pPr>
            <w:r w:rsidRPr="00BA3CD4">
              <w:rPr>
                <w:i/>
                <w:color w:val="0070C0"/>
              </w:rPr>
              <w:t>[##]</w:t>
            </w:r>
          </w:p>
          <w:p w14:paraId="23A1C7DC" w14:textId="77777777" w:rsidR="00DB3822" w:rsidRPr="00BA3CD4" w:rsidRDefault="00DB3822" w:rsidP="00CD253F">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107CF833" w14:textId="77777777" w:rsidR="00DB3822" w:rsidRPr="00BA3CD4" w:rsidRDefault="00DB3822" w:rsidP="00CD253F">
            <w:pPr>
              <w:pStyle w:val="TableParagraph"/>
              <w:rPr>
                <w:i/>
                <w:color w:val="0070C0"/>
              </w:rPr>
            </w:pPr>
            <w:r w:rsidRPr="00BA3CD4">
              <w:rPr>
                <w:i/>
                <w:color w:val="0070C0"/>
              </w:rPr>
              <w:t>[day/date]</w:t>
            </w:r>
          </w:p>
          <w:p w14:paraId="254A75A0" w14:textId="77777777" w:rsidR="00DB3822" w:rsidRPr="00BA3CD4" w:rsidRDefault="00DB3822" w:rsidP="00CD253F">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48F3E56" w14:textId="77777777" w:rsidR="00DB3822" w:rsidRPr="00BA3CD4" w:rsidRDefault="00DB3822" w:rsidP="00CD253F">
            <w:pPr>
              <w:pStyle w:val="TableParagraph"/>
              <w:rPr>
                <w:i/>
                <w:color w:val="0070C0"/>
              </w:rPr>
            </w:pPr>
            <w:r w:rsidRPr="00BA3CD4">
              <w:rPr>
                <w:i/>
                <w:color w:val="0070C0"/>
              </w:rPr>
              <w:t>[outcome code]</w:t>
            </w:r>
          </w:p>
        </w:tc>
      </w:tr>
      <w:tr w:rsidR="00DB3822" w14:paraId="698D3742" w14:textId="77777777" w:rsidTr="001D19D0">
        <w:trPr>
          <w:trHeight w:val="261"/>
        </w:trPr>
        <w:tc>
          <w:tcPr>
            <w:tcW w:w="921" w:type="dxa"/>
            <w:tcBorders>
              <w:top w:val="single" w:sz="4" w:space="0" w:color="000000"/>
            </w:tcBorders>
          </w:tcPr>
          <w:p w14:paraId="0C50B2D5" w14:textId="77777777" w:rsidR="00DB3822" w:rsidRDefault="00DB3822" w:rsidP="00CD253F">
            <w:pPr>
              <w:pStyle w:val="TableParagraph"/>
            </w:pPr>
          </w:p>
        </w:tc>
        <w:tc>
          <w:tcPr>
            <w:tcW w:w="2546" w:type="dxa"/>
            <w:tcBorders>
              <w:top w:val="single" w:sz="4" w:space="0" w:color="000000"/>
            </w:tcBorders>
          </w:tcPr>
          <w:p w14:paraId="0EE93F44" w14:textId="77777777" w:rsidR="00DB3822" w:rsidRDefault="00DB3822" w:rsidP="00CD253F">
            <w:pPr>
              <w:pStyle w:val="TableParagraph"/>
            </w:pPr>
            <w:r>
              <w:t>COURSE TOTAL:</w:t>
            </w:r>
          </w:p>
        </w:tc>
        <w:tc>
          <w:tcPr>
            <w:tcW w:w="1920" w:type="dxa"/>
            <w:tcBorders>
              <w:top w:val="single" w:sz="4" w:space="0" w:color="000000"/>
            </w:tcBorders>
          </w:tcPr>
          <w:p w14:paraId="252CDBC9" w14:textId="77777777" w:rsidR="00DB3822" w:rsidRPr="00BA3CD4" w:rsidRDefault="00DB3822" w:rsidP="00CD253F">
            <w:pPr>
              <w:pStyle w:val="TableParagraph"/>
              <w:rPr>
                <w:i/>
              </w:rPr>
            </w:pPr>
            <w:r w:rsidRPr="00BA3CD4">
              <w:rPr>
                <w:i/>
                <w:color w:val="0070C0"/>
              </w:rPr>
              <w:t>[###]</w:t>
            </w:r>
          </w:p>
        </w:tc>
        <w:tc>
          <w:tcPr>
            <w:tcW w:w="1848" w:type="dxa"/>
            <w:tcBorders>
              <w:top w:val="single" w:sz="4" w:space="0" w:color="000000"/>
            </w:tcBorders>
          </w:tcPr>
          <w:p w14:paraId="44F87DD1" w14:textId="77777777" w:rsidR="00DB3822" w:rsidRDefault="00DB3822" w:rsidP="00CD253F">
            <w:pPr>
              <w:pStyle w:val="TableParagraph"/>
            </w:pPr>
          </w:p>
        </w:tc>
        <w:tc>
          <w:tcPr>
            <w:tcW w:w="2124" w:type="dxa"/>
            <w:tcBorders>
              <w:top w:val="single" w:sz="4" w:space="0" w:color="000000"/>
            </w:tcBorders>
          </w:tcPr>
          <w:p w14:paraId="0BFFA5ED" w14:textId="77777777" w:rsidR="00DB3822" w:rsidRDefault="00DB3822" w:rsidP="00CD253F">
            <w:pPr>
              <w:pStyle w:val="TableParagraph"/>
            </w:pPr>
          </w:p>
        </w:tc>
      </w:tr>
    </w:tbl>
    <w:p w14:paraId="2BB2C7BB" w14:textId="77777777" w:rsidR="004B64C1" w:rsidRDefault="004B64C1" w:rsidP="00481120">
      <w:pPr>
        <w:pStyle w:val="BodyText"/>
      </w:pPr>
    </w:p>
    <w:p w14:paraId="4ECE6675" w14:textId="77777777" w:rsidR="004B64C1" w:rsidRDefault="004B64C1">
      <w:pPr>
        <w:rPr>
          <w:b/>
          <w:bCs/>
        </w:rPr>
      </w:pPr>
      <w:r>
        <w:br w:type="page"/>
      </w:r>
    </w:p>
    <w:p w14:paraId="686088C8" w14:textId="2A961D97" w:rsidR="0098219A" w:rsidRDefault="0098219A" w:rsidP="0098219A">
      <w:pPr>
        <w:pStyle w:val="Heading1"/>
      </w:pPr>
      <w:r w:rsidRPr="0098219A">
        <w:lastRenderedPageBreak/>
        <w:t>Policies</w:t>
      </w:r>
      <w:r w:rsidRPr="00172610">
        <w:rPr>
          <w:noProof/>
          <w:lang w:bidi="ar-SA"/>
        </w:rPr>
        <mc:AlternateContent>
          <mc:Choice Requires="wps">
            <w:drawing>
              <wp:anchor distT="0" distB="0" distL="0" distR="0" simplePos="0" relativeHeight="251672576" behindDoc="1" locked="0" layoutInCell="1" allowOverlap="1" wp14:anchorId="06070090" wp14:editId="55AD3A13">
                <wp:simplePos x="0" y="0"/>
                <wp:positionH relativeFrom="page">
                  <wp:posOffset>787400</wp:posOffset>
                </wp:positionH>
                <wp:positionV relativeFrom="paragraph">
                  <wp:posOffset>159385</wp:posOffset>
                </wp:positionV>
                <wp:extent cx="4120515" cy="0"/>
                <wp:effectExtent l="0" t="0" r="0" b="0"/>
                <wp:wrapTopAndBottom/>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6096">
                          <a:solidFill>
                            <a:srgbClr val="A61E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DA45" id="Line 1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pt,12.55pt" to="38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" strokecolor="#a61e36" strokeweight=".48pt">
                <w10:wrap type="topAndBottom" anchorx="page"/>
              </v:line>
            </w:pict>
          </mc:Fallback>
        </mc:AlternateContent>
      </w:r>
    </w:p>
    <w:p w14:paraId="7E5B78C8" w14:textId="77777777" w:rsidR="0098219A" w:rsidRDefault="0098219A" w:rsidP="00D94F5E">
      <w:pPr>
        <w:pStyle w:val="BodyText"/>
      </w:pPr>
    </w:p>
    <w:p w14:paraId="09384638" w14:textId="22C86F1D" w:rsidR="00DB3822" w:rsidRPr="00172610" w:rsidRDefault="00DB3822" w:rsidP="0098219A">
      <w:pPr>
        <w:pStyle w:val="BodyText"/>
      </w:pPr>
      <w:r w:rsidRPr="00172610">
        <w:t>Campus</w:t>
      </w:r>
      <w:r w:rsidRPr="00172610">
        <w:rPr>
          <w:spacing w:val="35"/>
        </w:rPr>
        <w:t xml:space="preserve"> </w:t>
      </w:r>
      <w:r w:rsidRPr="00172610">
        <w:rPr>
          <w:spacing w:val="10"/>
        </w:rPr>
        <w:t>Safety</w:t>
      </w:r>
    </w:p>
    <w:p w14:paraId="4EEA7808" w14:textId="77777777" w:rsidR="00DB3822" w:rsidRPr="00172610" w:rsidRDefault="00DB3822" w:rsidP="00DB3822">
      <w:pPr>
        <w:pStyle w:val="BodyText"/>
      </w:pPr>
      <w:r w:rsidRPr="00172610">
        <w:t>The mission of the UA-PTC Police and Public Safety Department is to establish a social and physical environment where people on all campus sites are free from fear, intimidation, harassment, and hereby, contribute to the quality and excellence of University of Arkansas - Pulaski Technical College.</w:t>
      </w:r>
    </w:p>
    <w:p w14:paraId="140BB2C3" w14:textId="77777777" w:rsidR="00DB3822" w:rsidRPr="00D80CBA" w:rsidRDefault="00DB3822" w:rsidP="00B67C70">
      <w:pPr>
        <w:pStyle w:val="BodyText"/>
      </w:pPr>
    </w:p>
    <w:p w14:paraId="1FD58CE0" w14:textId="77777777" w:rsidR="00DB3822" w:rsidRPr="00172610" w:rsidRDefault="00DB3822" w:rsidP="00EB34E0">
      <w:pPr>
        <w:pStyle w:val="Heading2"/>
      </w:pPr>
      <w:r w:rsidRPr="00172610">
        <w:t>Important Phone Numbers</w:t>
      </w:r>
    </w:p>
    <w:p w14:paraId="5E8A4364" w14:textId="77777777" w:rsidR="00DB3822" w:rsidRPr="00172610" w:rsidRDefault="00DB3822" w:rsidP="00DB3822">
      <w:pPr>
        <w:pStyle w:val="BodyText"/>
      </w:pPr>
      <w:r w:rsidRPr="00172610">
        <w:t>Emergency: 911</w:t>
      </w:r>
    </w:p>
    <w:p w14:paraId="7948413F" w14:textId="77777777" w:rsidR="00DB3822" w:rsidRPr="00172610" w:rsidRDefault="00DB3822" w:rsidP="00DB3822">
      <w:pPr>
        <w:pStyle w:val="BodyText"/>
      </w:pPr>
      <w:r w:rsidRPr="00172610">
        <w:t>Main Campus Duty Phone: (501) 580-1831</w:t>
      </w:r>
    </w:p>
    <w:p w14:paraId="63FBF9A2" w14:textId="77777777" w:rsidR="00DB3822" w:rsidRPr="00172610" w:rsidRDefault="00DB3822" w:rsidP="00DB3822">
      <w:pPr>
        <w:pStyle w:val="BodyText"/>
      </w:pPr>
      <w:r w:rsidRPr="00172610">
        <w:t>Little Rock-South Duty Phone: (501) 626-7152</w:t>
      </w:r>
    </w:p>
    <w:p w14:paraId="54A49D7B" w14:textId="77777777" w:rsidR="00DB3822" w:rsidRPr="00B67C70" w:rsidRDefault="00DB3822" w:rsidP="00B67C70">
      <w:pPr>
        <w:pStyle w:val="BodyText"/>
      </w:pPr>
    </w:p>
    <w:p w14:paraId="4A3A6B86" w14:textId="77777777" w:rsidR="00DB3822" w:rsidRPr="00172610" w:rsidRDefault="00DB3822" w:rsidP="00EB34E0">
      <w:pPr>
        <w:pStyle w:val="Heading2"/>
      </w:pPr>
      <w:r w:rsidRPr="00172610">
        <w:t>RAVE - Enroll in our Emergency Notification</w:t>
      </w:r>
      <w:r w:rsidRPr="00172610">
        <w:rPr>
          <w:spacing w:val="-17"/>
        </w:rPr>
        <w:t xml:space="preserve"> </w:t>
      </w:r>
      <w:r w:rsidRPr="00172610">
        <w:t>System</w:t>
      </w:r>
    </w:p>
    <w:p w14:paraId="3E3BC67A" w14:textId="77777777" w:rsidR="00DB3822" w:rsidRPr="00172610" w:rsidRDefault="00DB3822" w:rsidP="00DB3822">
      <w:pPr>
        <w:pStyle w:val="BodyText"/>
      </w:pPr>
      <w:r w:rsidRPr="00172610">
        <w:t>All students, faculty, and staff who provide a cell phone number during registration or to HR</w:t>
      </w:r>
      <w:r w:rsidRPr="00172610">
        <w:rPr>
          <w:spacing w:val="-38"/>
        </w:rPr>
        <w:t xml:space="preserve"> </w:t>
      </w:r>
      <w:r w:rsidRPr="00172610">
        <w:t>will automatically be entered into the RAVE (Emergency Alerts) system. You can opt out of getting emergency notifications by visiting the UA-PTC</w:t>
      </w:r>
      <w:r w:rsidRPr="00172610">
        <w:rPr>
          <w:spacing w:val="-6"/>
        </w:rPr>
        <w:t xml:space="preserve"> </w:t>
      </w:r>
      <w:r w:rsidRPr="00172610">
        <w:t>website.</w:t>
      </w:r>
    </w:p>
    <w:p w14:paraId="163A0526" w14:textId="77777777" w:rsidR="00DB3822" w:rsidRPr="00172610" w:rsidRDefault="00DB3822" w:rsidP="00DB3822">
      <w:pPr>
        <w:pStyle w:val="BodyText"/>
      </w:pPr>
    </w:p>
    <w:p w14:paraId="4AE43994" w14:textId="77777777" w:rsidR="00DB3822" w:rsidRPr="00172610" w:rsidRDefault="00DB3822" w:rsidP="00E365FC">
      <w:pPr>
        <w:pStyle w:val="Heading2"/>
      </w:pPr>
      <w:r w:rsidRPr="00172610">
        <w:t>Respect &amp; Discipline</w:t>
      </w:r>
    </w:p>
    <w:p w14:paraId="3081B424" w14:textId="77777777" w:rsidR="00DB3822" w:rsidRDefault="00DB3822" w:rsidP="00DB3822">
      <w:pPr>
        <w:pStyle w:val="BodyText"/>
      </w:pPr>
      <w:r w:rsidRPr="00172610">
        <w:t>UA-PTC expects all students and employees to conduct themselves respectfully. The increased need for safety precautions are not at the expense of consideration, respect, and kindness. Social and physical distancing guidelines, such as flow of traffic markers, public outdoor space restrictions, and adjusted greeting etiquette should be respectfully observed.</w:t>
      </w:r>
    </w:p>
    <w:p w14:paraId="7AE88697" w14:textId="77777777" w:rsidR="00DB3822" w:rsidRPr="00172610" w:rsidRDefault="00DB3822" w:rsidP="00DB3822">
      <w:pPr>
        <w:pStyle w:val="BodyText"/>
      </w:pPr>
    </w:p>
    <w:p w14:paraId="458053EE" w14:textId="77777777" w:rsidR="00DB3822" w:rsidRDefault="00DB3822" w:rsidP="00DB3822">
      <w:pPr>
        <w:pStyle w:val="BodyText"/>
      </w:pPr>
      <w:r w:rsidRPr="00172610">
        <w:t>Each student is responsible for his or her conduct from the time of application for admission through the actual awarding of a degree. Misconduct or prohibited behavior includes action that endangers the health, safety or well-being of another person or group. Any student found to have committed misconduct is subject to disciplinary sanction(s), condition(s) and/or restriction(s). At no time should face coverings be used to conceal a person’s identity. Students found not following guidelines will be reported to student conduct. Visitor noncompliance on the UA-PTC campus should be reported directly to the UA-PTC Campus Police.</w:t>
      </w:r>
    </w:p>
    <w:p w14:paraId="67209BB6" w14:textId="77777777" w:rsidR="00DB3822" w:rsidRDefault="00DB3822" w:rsidP="00DB3822">
      <w:pPr>
        <w:pStyle w:val="BodyText"/>
      </w:pPr>
    </w:p>
    <w:p w14:paraId="2AFF4060" w14:textId="77777777" w:rsidR="001F1C63" w:rsidRDefault="001F1C63" w:rsidP="001F1C63">
      <w:pPr>
        <w:pStyle w:val="Heading2"/>
      </w:pPr>
      <w:r>
        <w:t xml:space="preserve">Student </w:t>
      </w:r>
      <w:r>
        <w:rPr>
          <w:spacing w:val="10"/>
        </w:rPr>
        <w:t xml:space="preserve">Code </w:t>
      </w:r>
      <w:r>
        <w:rPr>
          <w:spacing w:val="6"/>
        </w:rPr>
        <w:t>of</w:t>
      </w:r>
      <w:r>
        <w:rPr>
          <w:spacing w:val="68"/>
        </w:rPr>
        <w:t xml:space="preserve"> </w:t>
      </w:r>
      <w:r>
        <w:t>Conduct</w:t>
      </w:r>
    </w:p>
    <w:p w14:paraId="1D556018" w14:textId="77777777" w:rsidR="001F1C63" w:rsidRDefault="001F1C63" w:rsidP="001F1C63">
      <w:pPr>
        <w:pStyle w:val="BodyText"/>
      </w:pPr>
    </w:p>
    <w:p w14:paraId="6F543B8D" w14:textId="7CF2F71C" w:rsidR="001F1C63" w:rsidRDefault="001F1C63" w:rsidP="001F1C63">
      <w:pPr>
        <w:pStyle w:val="BodyText"/>
      </w:pPr>
      <w:r>
        <w:t xml:space="preserve">All students are expected to abide by the UA-PTC Student Code of Conduct. For the full Student Code of Conduct, access the most current version of the UA-PTC </w:t>
      </w:r>
      <w:r w:rsidR="008431B8">
        <w:t>Student Handbook</w:t>
      </w:r>
      <w:r>
        <w:t xml:space="preserve">. </w:t>
      </w:r>
      <w:hyperlink r:id="rId14" w:history="1">
        <w:r w:rsidR="008431B8" w:rsidRPr="007C1169">
          <w:rPr>
            <w:rStyle w:val="Hyperlink"/>
          </w:rPr>
          <w:t>https://uaptc.edu/student-handbook</w:t>
        </w:r>
      </w:hyperlink>
    </w:p>
    <w:p w14:paraId="2D32809A" w14:textId="77777777" w:rsidR="008431B8" w:rsidRDefault="008431B8" w:rsidP="001F1C63">
      <w:pPr>
        <w:pStyle w:val="BodyText"/>
      </w:pPr>
    </w:p>
    <w:p w14:paraId="6C058654" w14:textId="77777777" w:rsidR="001F1C63" w:rsidRDefault="001F1C63" w:rsidP="001F1C63">
      <w:pPr>
        <w:pStyle w:val="BodyText"/>
      </w:pPr>
    </w:p>
    <w:p w14:paraId="1D2F2D77" w14:textId="7DD4E942" w:rsidR="00BE4BED" w:rsidRDefault="00BE4BED" w:rsidP="001F1C63">
      <w:pPr>
        <w:pStyle w:val="Heading2"/>
      </w:pPr>
      <w:r>
        <w:t>Sexual Misconduct</w:t>
      </w:r>
    </w:p>
    <w:p w14:paraId="35EFDF29" w14:textId="77777777" w:rsidR="00BE4BED" w:rsidRDefault="00BE4BED" w:rsidP="00BE4BED">
      <w:pPr>
        <w:pStyle w:val="BodyText"/>
      </w:pPr>
    </w:p>
    <w:p w14:paraId="4E50F2D3" w14:textId="77777777" w:rsidR="00BE4BED" w:rsidRDefault="00BE4BED" w:rsidP="00BE4BED">
      <w:pPr>
        <w:pStyle w:val="BodyText"/>
      </w:pPr>
      <w:r>
        <w:t xml:space="preserve">No person at UA-PTC will, on the basis of gender, be excluded from participation in, be denied benefits of, or be subjected to sex discrimination, sexual harassment or sexual misconduct under any education program or activity. All college administrative policies and procedures regarding sex discrimination, sexual harassment, and sexual misconduct </w:t>
      </w:r>
      <w:proofErr w:type="gramStart"/>
      <w:r>
        <w:t>are in compliance with</w:t>
      </w:r>
      <w:proofErr w:type="gramEnd"/>
      <w:r>
        <w:t xml:space="preserve"> Title IX. Students who feel they are victims of sexual misconduct should contact the UA-PTC Title IX Deputy Coordinator for Students:</w:t>
      </w:r>
    </w:p>
    <w:p w14:paraId="128054B5" w14:textId="77777777" w:rsidR="00BE4BED" w:rsidRPr="00406BB8" w:rsidRDefault="00BE4BED" w:rsidP="00BE4BED">
      <w:pPr>
        <w:pStyle w:val="BodyText"/>
      </w:pPr>
      <w:r w:rsidRPr="00406BB8">
        <w:t xml:space="preserve">Michelle Anderson, Interim Dean of Student Affairs </w:t>
      </w:r>
    </w:p>
    <w:p w14:paraId="603E653D" w14:textId="77777777" w:rsidR="00BE4BED" w:rsidRDefault="00BE4BED" w:rsidP="00BE4BED">
      <w:pPr>
        <w:pStyle w:val="BodyText"/>
      </w:pPr>
      <w:r w:rsidRPr="00CB6423">
        <w:t>Campus Center Building Room 306C</w:t>
      </w:r>
    </w:p>
    <w:p w14:paraId="54BECBEC" w14:textId="77777777" w:rsidR="00BE4BED" w:rsidRDefault="00BE4BED" w:rsidP="00BE4BED">
      <w:pPr>
        <w:pStyle w:val="BodyText"/>
      </w:pPr>
      <w:r>
        <w:t>501-812-2756</w:t>
      </w:r>
    </w:p>
    <w:p w14:paraId="36A1F2C1" w14:textId="77777777" w:rsidR="00BE4BED" w:rsidRDefault="00451F61" w:rsidP="00BE4BED">
      <w:pPr>
        <w:pStyle w:val="BodyText"/>
      </w:pPr>
      <w:hyperlink r:id="rId15">
        <w:r w:rsidR="00BE4BED">
          <w:t>manderson@uaptc.edu</w:t>
        </w:r>
      </w:hyperlink>
    </w:p>
    <w:p w14:paraId="2A6E398A" w14:textId="77777777" w:rsidR="00DB3822" w:rsidRPr="00172610" w:rsidRDefault="00DB3822" w:rsidP="00DB3822">
      <w:pPr>
        <w:pStyle w:val="BodyText"/>
      </w:pPr>
    </w:p>
    <w:p w14:paraId="61A23687" w14:textId="77777777" w:rsidR="00DB3822" w:rsidRPr="00172610" w:rsidRDefault="00DB3822" w:rsidP="00E365FC">
      <w:pPr>
        <w:pStyle w:val="Heading2"/>
      </w:pPr>
      <w:r w:rsidRPr="00172610">
        <w:t>Report a Complaint or Concern</w:t>
      </w:r>
    </w:p>
    <w:p w14:paraId="2712B941" w14:textId="77777777" w:rsidR="00DB3822" w:rsidRPr="00546600" w:rsidRDefault="00DB3822" w:rsidP="00DB3822">
      <w:pPr>
        <w:pStyle w:val="BodyText"/>
      </w:pPr>
    </w:p>
    <w:p w14:paraId="55E7EB40" w14:textId="19460470" w:rsidR="00DB3822" w:rsidRPr="00172610" w:rsidRDefault="00DB3822" w:rsidP="00DB3822">
      <w:pPr>
        <w:pStyle w:val="BodyText"/>
      </w:pPr>
      <w:r w:rsidRPr="00172610">
        <w:t>UA-PTC takes very seriously complaints and concerns regarding the institution. Most complaints or concerns of a specific nature should be initiated and resolved at the campus level through normal college processes whenever possible. UA - Pulaski Technical College receives and resolves complaints using a variety of methods. To report a complaint or concern, please follow the link</w:t>
      </w:r>
      <w:r w:rsidR="00BA3CD4">
        <w:t xml:space="preserve">: </w:t>
      </w:r>
      <w:r w:rsidRPr="00172610">
        <w:rPr>
          <w:color w:val="0462C1"/>
          <w:u w:val="single" w:color="0462C1"/>
        </w:rPr>
        <w:t>https://</w:t>
      </w:r>
      <w:hyperlink r:id="rId16">
        <w:r w:rsidRPr="00172610">
          <w:rPr>
            <w:color w:val="0462C1"/>
            <w:u w:val="single" w:color="0462C1"/>
          </w:rPr>
          <w:t>www.uaptc.edu/report-a-concern-complaint</w:t>
        </w:r>
      </w:hyperlink>
      <w:r w:rsidR="00BA3CD4">
        <w:rPr>
          <w:color w:val="0462C1"/>
          <w:u w:val="single" w:color="0462C1"/>
        </w:rPr>
        <w:t>.</w:t>
      </w:r>
    </w:p>
    <w:p w14:paraId="3D38C992" w14:textId="77777777" w:rsidR="00DB3822" w:rsidRPr="00172610" w:rsidRDefault="00DB3822" w:rsidP="00DB3822">
      <w:pPr>
        <w:pStyle w:val="BodyText"/>
      </w:pPr>
    </w:p>
    <w:p w14:paraId="134BED73" w14:textId="03E7563B" w:rsidR="00DB3822" w:rsidRDefault="00DB3822" w:rsidP="00703841">
      <w:pPr>
        <w:pStyle w:val="Heading2"/>
      </w:pPr>
      <w:r w:rsidRPr="003068AB">
        <w:t>COVID</w:t>
      </w:r>
      <w:r>
        <w:t>-19</w:t>
      </w:r>
      <w:r w:rsidRPr="00E7398C">
        <w:t xml:space="preserve"> </w:t>
      </w:r>
    </w:p>
    <w:p w14:paraId="17D4FB48" w14:textId="60B8B53F" w:rsidR="00451F61" w:rsidRDefault="00451F61" w:rsidP="00451F61"/>
    <w:p w14:paraId="290E25A7" w14:textId="492DFA47" w:rsidR="00451F61" w:rsidRPr="00451F61" w:rsidRDefault="00451F61" w:rsidP="00451F61">
      <w:pPr>
        <w:ind w:left="270"/>
      </w:pPr>
      <w:r w:rsidRPr="00451F61">
        <w:t xml:space="preserve">At this time, COVID related absences will be handled as any other absence from classes. Please see the </w:t>
      </w:r>
      <w:hyperlink r:id="rId17" w:history="1">
        <w:r w:rsidRPr="00451F61">
          <w:rPr>
            <w:rStyle w:val="Hyperlink"/>
          </w:rPr>
          <w:t>College Catalog</w:t>
        </w:r>
      </w:hyperlink>
      <w:r w:rsidRPr="00451F61">
        <w:t xml:space="preserve"> for guidance on class attendance and absences. Additionally, students are always welcome to wear face coverings and the Centers for Disease Control recommends wearing a face covering after exposure to COVID. UA-PTC will monitor local COVID infection rates and provide guidance via UA-PTC email. Please check your UA-PTC email for updates and future guidance.</w:t>
      </w:r>
    </w:p>
    <w:p w14:paraId="42FB1C84" w14:textId="77777777" w:rsidR="00677F9A" w:rsidRDefault="00677F9A" w:rsidP="00DB3822">
      <w:pPr>
        <w:pStyle w:val="BodyText"/>
      </w:pPr>
    </w:p>
    <w:p w14:paraId="1FDA2588" w14:textId="77777777" w:rsidR="00DB3822" w:rsidRDefault="00DB3822" w:rsidP="00AE4724">
      <w:pPr>
        <w:pStyle w:val="Heading1"/>
      </w:pPr>
      <w:bookmarkStart w:id="0" w:name="_GoBack"/>
      <w:bookmarkEnd w:id="0"/>
      <w:r>
        <w:t>Accommodation Policy</w:t>
      </w:r>
    </w:p>
    <w:p w14:paraId="0EDE9E3D" w14:textId="77777777" w:rsidR="00DB3822" w:rsidRDefault="00DB3822" w:rsidP="00DB3822">
      <w:pPr>
        <w:pStyle w:val="BodyText"/>
      </w:pPr>
    </w:p>
    <w:p w14:paraId="0D6936BF" w14:textId="02BE1528" w:rsidR="00DB3822" w:rsidRDefault="00DB3822" w:rsidP="00DB3822">
      <w:pPr>
        <w:pStyle w:val="BodyText"/>
      </w:pPr>
      <w:r>
        <w:t>Services for Students with Disabilities: UA-PTC is committed to fulfilling all federal requirements as stated in the Rehabilitation Act of 1973, the Americans with Disabilities Act of 1990, and the American with Disabilities Amendments Act (ADAAA) of 2008. Accommodations are available to students who have documented disabilities. Students who request accommodations must register with the Disability Services Office (Main Campus: 501-812-2738 or South Campus: 501- 812-2862) and must provide current and relevant</w:t>
      </w:r>
      <w:r>
        <w:rPr>
          <w:spacing w:val="-5"/>
        </w:rPr>
        <w:t xml:space="preserve"> </w:t>
      </w:r>
      <w:r>
        <w:t>documentation.</w:t>
      </w:r>
    </w:p>
    <w:p w14:paraId="1865F3CA" w14:textId="77777777" w:rsidR="00DB3822" w:rsidRDefault="00DB3822" w:rsidP="00DB3822">
      <w:pPr>
        <w:pStyle w:val="BodyText"/>
      </w:pPr>
    </w:p>
    <w:p w14:paraId="1A463AEA" w14:textId="77777777" w:rsidR="00DB3822" w:rsidRDefault="00DB3822" w:rsidP="00DB3822">
      <w:pPr>
        <w:pStyle w:val="BodyText"/>
      </w:pPr>
      <w:r>
        <w:t>Students requesting accommodations should inform the instructor at the beginning of the course or as soon as accommodations are approved. It is the student's responsibility to provide their Accommodation Letter to the instructor. Accommodations are not retroactive and will only be provided once your instructor receives the Accommodation Letter.</w:t>
      </w:r>
    </w:p>
    <w:p w14:paraId="21E4C23E" w14:textId="77777777" w:rsidR="00DB3822" w:rsidRDefault="00DB3822" w:rsidP="00DB3822">
      <w:pPr>
        <w:pStyle w:val="BodyText"/>
      </w:pPr>
    </w:p>
    <w:p w14:paraId="6567470C" w14:textId="77777777" w:rsidR="00DB3822" w:rsidRDefault="00DB3822" w:rsidP="00DB3822">
      <w:pPr>
        <w:pStyle w:val="Heading1"/>
      </w:pPr>
      <w:r>
        <w:t>Information Literacy</w:t>
      </w:r>
    </w:p>
    <w:p w14:paraId="461D8B33" w14:textId="77777777" w:rsidR="00DB3822" w:rsidRDefault="00DB3822" w:rsidP="00DB3822">
      <w:pPr>
        <w:pStyle w:val="BodyText"/>
      </w:pPr>
    </w:p>
    <w:p w14:paraId="7671F652" w14:textId="77777777" w:rsidR="00DB3822" w:rsidRDefault="00DB3822" w:rsidP="00DB3822">
      <w:pPr>
        <w:pStyle w:val="BodyText"/>
      </w:pPr>
      <w:r>
        <w:t>UA-PTC is committed to the Information Literacy Competency Standards for Higher Education as established by the Association of College and Research Libraries and endorsed by the National Forum on Information Literacy. Therefore, all courses will incorporate an information literacy component so that, by graduation, all students will be able to recognize the need for information, then locate, evaluate, synthesize, and communicate information in an ethical manner. Information literacy encompasses critical thinking, research, media, technology, health, business, and visual literacy skills to produce lifelong learners who can make informed decisions in the workplace and in their personal lives.</w:t>
      </w:r>
    </w:p>
    <w:p w14:paraId="1CB1A2EB" w14:textId="77777777" w:rsidR="00DB3822" w:rsidRPr="00F272A3" w:rsidRDefault="00DB3822" w:rsidP="00F272A3">
      <w:pPr>
        <w:pStyle w:val="BodyText"/>
      </w:pPr>
    </w:p>
    <w:p w14:paraId="1A6F1225" w14:textId="77777777" w:rsidR="00F272A3" w:rsidRDefault="00F272A3" w:rsidP="00F272A3">
      <w:pPr>
        <w:pStyle w:val="Heading1"/>
        <w:spacing w:before="1"/>
      </w:pPr>
      <w:r>
        <w:rPr>
          <w:spacing w:val="11"/>
        </w:rPr>
        <w:t>Course</w:t>
      </w:r>
      <w:r>
        <w:rPr>
          <w:spacing w:val="41"/>
        </w:rPr>
        <w:t xml:space="preserve"> </w:t>
      </w:r>
      <w:r>
        <w:rPr>
          <w:spacing w:val="12"/>
        </w:rPr>
        <w:t>Evaluations</w:t>
      </w:r>
    </w:p>
    <w:p w14:paraId="3217DD73" w14:textId="77777777" w:rsidR="00F272A3" w:rsidRDefault="00F272A3" w:rsidP="00F272A3">
      <w:pPr>
        <w:pStyle w:val="BodyText"/>
      </w:pPr>
    </w:p>
    <w:p w14:paraId="58974D9B" w14:textId="77777777" w:rsidR="00F272A3" w:rsidRDefault="00F272A3" w:rsidP="00F272A3">
      <w:pPr>
        <w:pStyle w:val="BodyText"/>
      </w:pPr>
      <w:r>
        <w:t>Students may be asked to evaluate their instructor and course near the end of the semester. These student evaluations are very important to the improvement in the quality of instruction and course materials. All results are anonymous and shared with the faculty only after the semester is over and grades have been posted.</w:t>
      </w:r>
    </w:p>
    <w:p w14:paraId="3ACD2B60" w14:textId="78884ACC" w:rsidR="004B64C1" w:rsidRDefault="004B64C1">
      <w:r>
        <w:br w:type="page"/>
      </w:r>
    </w:p>
    <w:p w14:paraId="6C05E5C1" w14:textId="77777777" w:rsidR="00DB3822" w:rsidRDefault="00DB3822" w:rsidP="00DB3822">
      <w:pPr>
        <w:pStyle w:val="Heading1"/>
        <w:spacing w:before="215" w:after="19"/>
      </w:pPr>
      <w:r>
        <w:lastRenderedPageBreak/>
        <w:t>Course Agreement Form</w:t>
      </w:r>
    </w:p>
    <w:p w14:paraId="394BFBD3" w14:textId="4EF91E19" w:rsidR="00DB3822" w:rsidRDefault="00BA3CD4" w:rsidP="00DB3822">
      <w:pPr>
        <w:pStyle w:val="BodyText"/>
      </w:pPr>
      <w:r w:rsidRPr="00172610">
        <w:rPr>
          <w:noProof/>
          <w:lang w:bidi="ar-SA"/>
        </w:rPr>
        <mc:AlternateContent>
          <mc:Choice Requires="wps">
            <w:drawing>
              <wp:anchor distT="0" distB="0" distL="0" distR="0" simplePos="0" relativeHeight="251670528" behindDoc="1" locked="0" layoutInCell="1" allowOverlap="1" wp14:anchorId="46049553" wp14:editId="6AB9BD45">
                <wp:simplePos x="0" y="0"/>
                <wp:positionH relativeFrom="page">
                  <wp:posOffset>901700</wp:posOffset>
                </wp:positionH>
                <wp:positionV relativeFrom="paragraph">
                  <wp:posOffset>8890</wp:posOffset>
                </wp:positionV>
                <wp:extent cx="4120515" cy="0"/>
                <wp:effectExtent l="0" t="0" r="0" b="0"/>
                <wp:wrapTopAndBottom/>
                <wp:docPr id="2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6096">
                          <a:solidFill>
                            <a:srgbClr val="A61E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732D" id="Line 1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7pt" to="39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" strokecolor="#a61e36" strokeweight=".48pt">
                <w10:wrap type="topAndBottom" anchorx="page"/>
              </v:line>
            </w:pict>
          </mc:Fallback>
        </mc:AlternateContent>
      </w:r>
    </w:p>
    <w:p w14:paraId="330897E8" w14:textId="77777777" w:rsidR="00DB3822" w:rsidRDefault="00DB3822" w:rsidP="00DB3822">
      <w:pPr>
        <w:pStyle w:val="BodyText"/>
      </w:pPr>
    </w:p>
    <w:p w14:paraId="6BB87958" w14:textId="77777777" w:rsidR="00DB3822" w:rsidRDefault="00DB3822" w:rsidP="00DB3822">
      <w:pPr>
        <w:pStyle w:val="BodyText"/>
      </w:pPr>
      <w:r>
        <w:t>Read, complete, and return to instructor:</w:t>
      </w:r>
    </w:p>
    <w:p w14:paraId="1F140B8C" w14:textId="77777777" w:rsidR="00DB3822" w:rsidRDefault="00DB3822" w:rsidP="00DB3822">
      <w:pPr>
        <w:pStyle w:val="BodyText"/>
      </w:pPr>
    </w:p>
    <w:p w14:paraId="5F0BC6F6" w14:textId="77777777" w:rsidR="00DB3822" w:rsidRDefault="00DB3822" w:rsidP="00DB3822">
      <w:pPr>
        <w:pStyle w:val="BodyText"/>
      </w:pPr>
      <w:r>
        <w:t xml:space="preserve">I have read the course syllabus for </w:t>
      </w:r>
      <w:r w:rsidRPr="00DF790B">
        <w:rPr>
          <w:i/>
          <w:color w:val="1F497D" w:themeColor="text2"/>
        </w:rPr>
        <w:t xml:space="preserve">[insert instructor’s name and course name here] </w:t>
      </w:r>
      <w:r>
        <w:t>class at UA- PTC and I understand its content. I also understand the rules for the class, and I will follow and abide by these rules, including those relating to attendance, assignments, grading criteria, plagiarism, and behavior.</w:t>
      </w:r>
    </w:p>
    <w:p w14:paraId="61DCA1AF" w14:textId="77777777" w:rsidR="00DB3822" w:rsidRDefault="00DB3822" w:rsidP="00DB3822">
      <w:pPr>
        <w:pStyle w:val="BodyText"/>
      </w:pPr>
    </w:p>
    <w:p w14:paraId="68339A00" w14:textId="77777777" w:rsidR="00DB3822" w:rsidRDefault="00DB3822" w:rsidP="00DB3822">
      <w:pPr>
        <w:pStyle w:val="BodyText"/>
      </w:pPr>
    </w:p>
    <w:p w14:paraId="1EA7F3A1" w14:textId="77777777" w:rsidR="00DB3822" w:rsidRPr="003C7BD9" w:rsidRDefault="00DB3822" w:rsidP="00DB3822">
      <w:pPr>
        <w:pStyle w:val="BodyText"/>
      </w:pPr>
      <w:r w:rsidRPr="003C7BD9">
        <w:rPr>
          <w:noProof/>
          <w:lang w:bidi="ar-SA"/>
        </w:rPr>
        <mc:AlternateContent>
          <mc:Choice Requires="wps">
            <w:drawing>
              <wp:anchor distT="0" distB="0" distL="114300" distR="114300" simplePos="0" relativeHeight="251666432" behindDoc="0" locked="0" layoutInCell="1" allowOverlap="1" wp14:anchorId="58EA5ACA" wp14:editId="31A9D5B8">
                <wp:simplePos x="0" y="0"/>
                <wp:positionH relativeFrom="margin">
                  <wp:posOffset>0</wp:posOffset>
                </wp:positionH>
                <wp:positionV relativeFrom="paragraph">
                  <wp:posOffset>-635</wp:posOffset>
                </wp:positionV>
                <wp:extent cx="1889760" cy="12192"/>
                <wp:effectExtent l="0" t="0" r="34290" b="26035"/>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9FC90" id="Straight Connector 1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0,-.05pt" to="1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" strokecolor="black [3040]">
                <w10:wrap anchorx="margin"/>
              </v:line>
            </w:pict>
          </mc:Fallback>
        </mc:AlternateContent>
      </w:r>
      <w:r w:rsidRPr="12488E3D">
        <w:t>Semester</w:t>
      </w:r>
    </w:p>
    <w:p w14:paraId="2C3A241B" w14:textId="77777777" w:rsidR="00DB3822" w:rsidRPr="003C7BD9" w:rsidRDefault="00DB3822" w:rsidP="008D4840">
      <w:pPr>
        <w:pStyle w:val="BodyText"/>
      </w:pPr>
    </w:p>
    <w:p w14:paraId="4D87F7A0" w14:textId="77777777" w:rsidR="00DB3822" w:rsidRPr="003C7BD9" w:rsidRDefault="00DB3822" w:rsidP="008D4840">
      <w:pPr>
        <w:pStyle w:val="BodyText"/>
      </w:pPr>
      <w:r w:rsidRPr="003C7BD9">
        <w:rPr>
          <w:noProof/>
          <w:lang w:bidi="ar-SA"/>
        </w:rPr>
        <mc:AlternateContent>
          <mc:Choice Requires="wps">
            <w:drawing>
              <wp:anchor distT="0" distB="0" distL="114300" distR="114300" simplePos="0" relativeHeight="251661312" behindDoc="0" locked="0" layoutInCell="1" allowOverlap="1" wp14:anchorId="5B78C19E" wp14:editId="42A8B911">
                <wp:simplePos x="0" y="0"/>
                <wp:positionH relativeFrom="margin">
                  <wp:align>left</wp:align>
                </wp:positionH>
                <wp:positionV relativeFrom="paragraph">
                  <wp:posOffset>96647</wp:posOffset>
                </wp:positionV>
                <wp:extent cx="1889760" cy="12192"/>
                <wp:effectExtent l="0" t="0" r="34290" b="2603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C2F36" id="Straight Connector 21"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7.6pt" to="148.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" strokecolor="black [3040]">
                <w10:wrap anchorx="margin"/>
              </v:line>
            </w:pict>
          </mc:Fallback>
        </mc:AlternateContent>
      </w:r>
    </w:p>
    <w:p w14:paraId="74338A77" w14:textId="77777777" w:rsidR="00DB3822" w:rsidRPr="003C7BD9" w:rsidRDefault="00DB3822" w:rsidP="00DB3822">
      <w:pPr>
        <w:pStyle w:val="BodyText"/>
      </w:pPr>
      <w:r w:rsidRPr="12488E3D">
        <w:t>Date</w:t>
      </w:r>
    </w:p>
    <w:p w14:paraId="7853F329" w14:textId="77777777" w:rsidR="00DB3822" w:rsidRPr="003C7BD9" w:rsidRDefault="00DB3822" w:rsidP="008D4840">
      <w:pPr>
        <w:pStyle w:val="BodyText"/>
      </w:pPr>
    </w:p>
    <w:p w14:paraId="47A45684" w14:textId="77777777" w:rsidR="00DB3822" w:rsidRPr="003C7BD9" w:rsidRDefault="00DB3822" w:rsidP="008D4840">
      <w:pPr>
        <w:pStyle w:val="BodyText"/>
      </w:pPr>
      <w:r w:rsidRPr="003C7BD9">
        <w:rPr>
          <w:noProof/>
          <w:lang w:bidi="ar-SA"/>
        </w:rPr>
        <mc:AlternateContent>
          <mc:Choice Requires="wps">
            <w:drawing>
              <wp:anchor distT="0" distB="0" distL="114300" distR="114300" simplePos="0" relativeHeight="251662336" behindDoc="0" locked="0" layoutInCell="1" allowOverlap="1" wp14:anchorId="5DD0A5E1" wp14:editId="28788760">
                <wp:simplePos x="0" y="0"/>
                <wp:positionH relativeFrom="margin">
                  <wp:align>left</wp:align>
                </wp:positionH>
                <wp:positionV relativeFrom="paragraph">
                  <wp:posOffset>121920</wp:posOffset>
                </wp:positionV>
                <wp:extent cx="1889760" cy="12192"/>
                <wp:effectExtent l="0" t="0" r="34290" b="2603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9F789" id="Straight Connector 22"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9.6pt" to="148.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" strokecolor="black [3040]">
                <w10:wrap anchorx="margin"/>
              </v:line>
            </w:pict>
          </mc:Fallback>
        </mc:AlternateContent>
      </w:r>
    </w:p>
    <w:p w14:paraId="0697F214" w14:textId="77777777" w:rsidR="00DB3822" w:rsidRPr="003C7BD9" w:rsidRDefault="00DB3822" w:rsidP="00DB3822">
      <w:pPr>
        <w:pStyle w:val="BodyText"/>
      </w:pPr>
      <w:r w:rsidRPr="12488E3D">
        <w:t>Print name</w:t>
      </w:r>
    </w:p>
    <w:p w14:paraId="0E2EA0DE" w14:textId="77777777" w:rsidR="00DB3822" w:rsidRPr="003C7BD9" w:rsidRDefault="00DB3822" w:rsidP="008D4840">
      <w:pPr>
        <w:pStyle w:val="BodyText"/>
      </w:pPr>
    </w:p>
    <w:p w14:paraId="2DDE0F95" w14:textId="77777777" w:rsidR="00DB3822" w:rsidRPr="003C7BD9" w:rsidRDefault="00DB3822" w:rsidP="008D4840">
      <w:pPr>
        <w:pStyle w:val="BodyText"/>
      </w:pPr>
      <w:r w:rsidRPr="003C7BD9">
        <w:rPr>
          <w:noProof/>
          <w:lang w:bidi="ar-SA"/>
        </w:rPr>
        <mc:AlternateContent>
          <mc:Choice Requires="wps">
            <w:drawing>
              <wp:anchor distT="0" distB="0" distL="114300" distR="114300" simplePos="0" relativeHeight="251663360" behindDoc="0" locked="0" layoutInCell="1" allowOverlap="1" wp14:anchorId="32EE3129" wp14:editId="76E0D014">
                <wp:simplePos x="0" y="0"/>
                <wp:positionH relativeFrom="margin">
                  <wp:align>left</wp:align>
                </wp:positionH>
                <wp:positionV relativeFrom="paragraph">
                  <wp:posOffset>117983</wp:posOffset>
                </wp:positionV>
                <wp:extent cx="1889760" cy="12192"/>
                <wp:effectExtent l="0" t="0" r="34290" b="2603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EAB1F" id="Straight Connector 23"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9.3pt" to="148.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" strokecolor="black [3040]">
                <w10:wrap anchorx="margin"/>
              </v:line>
            </w:pict>
          </mc:Fallback>
        </mc:AlternateContent>
      </w:r>
    </w:p>
    <w:p w14:paraId="3B08A40A" w14:textId="77777777" w:rsidR="00DB3822" w:rsidRPr="003C7BD9" w:rsidRDefault="00DB3822" w:rsidP="00DB3822">
      <w:pPr>
        <w:pStyle w:val="BodyText"/>
      </w:pPr>
      <w:r w:rsidRPr="12488E3D">
        <w:t>Signature</w:t>
      </w:r>
    </w:p>
    <w:p w14:paraId="5589F676" w14:textId="77777777" w:rsidR="00DB3822" w:rsidRPr="003C7BD9" w:rsidRDefault="00DB3822" w:rsidP="008D4840">
      <w:pPr>
        <w:pStyle w:val="BodyText"/>
      </w:pPr>
    </w:p>
    <w:p w14:paraId="28C0FD1D" w14:textId="77777777" w:rsidR="00DB3822" w:rsidRPr="003C7BD9" w:rsidRDefault="00DB3822" w:rsidP="008D4840">
      <w:pPr>
        <w:pStyle w:val="BodyText"/>
      </w:pPr>
      <w:r w:rsidRPr="003C7BD9">
        <w:rPr>
          <w:noProof/>
          <w:lang w:bidi="ar-SA"/>
        </w:rPr>
        <mc:AlternateContent>
          <mc:Choice Requires="wps">
            <w:drawing>
              <wp:anchor distT="0" distB="0" distL="114300" distR="114300" simplePos="0" relativeHeight="251664384" behindDoc="0" locked="0" layoutInCell="1" allowOverlap="1" wp14:anchorId="299B7578" wp14:editId="4BF64D24">
                <wp:simplePos x="0" y="0"/>
                <wp:positionH relativeFrom="margin">
                  <wp:align>left</wp:align>
                </wp:positionH>
                <wp:positionV relativeFrom="paragraph">
                  <wp:posOffset>93599</wp:posOffset>
                </wp:positionV>
                <wp:extent cx="1889760" cy="12192"/>
                <wp:effectExtent l="0" t="0" r="34290" b="2603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C075B" id="Straight Connector 24"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35pt" to="148.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" strokecolor="black [3040]">
                <w10:wrap anchorx="margin"/>
              </v:line>
            </w:pict>
          </mc:Fallback>
        </mc:AlternateContent>
      </w:r>
    </w:p>
    <w:p w14:paraId="0EBAF8C3" w14:textId="77777777" w:rsidR="00DB3822" w:rsidRPr="003C7BD9" w:rsidRDefault="00DB3822" w:rsidP="00DB3822">
      <w:pPr>
        <w:pStyle w:val="BodyText"/>
      </w:pPr>
      <w:r w:rsidRPr="12488E3D">
        <w:t>UA-PTC Email address</w:t>
      </w:r>
    </w:p>
    <w:p w14:paraId="35E5FF4C" w14:textId="77777777" w:rsidR="00DB3822" w:rsidRPr="003C7BD9" w:rsidRDefault="00DB3822" w:rsidP="008D4840">
      <w:pPr>
        <w:pStyle w:val="BodyText"/>
      </w:pPr>
    </w:p>
    <w:p w14:paraId="537FD1C3" w14:textId="77777777" w:rsidR="00DB3822" w:rsidRPr="003C7BD9" w:rsidRDefault="00DB3822" w:rsidP="008D4840">
      <w:pPr>
        <w:pStyle w:val="BodyText"/>
      </w:pPr>
      <w:r w:rsidRPr="003C7BD9">
        <w:rPr>
          <w:noProof/>
          <w:lang w:bidi="ar-SA"/>
        </w:rPr>
        <mc:AlternateContent>
          <mc:Choice Requires="wps">
            <w:drawing>
              <wp:anchor distT="0" distB="0" distL="114300" distR="114300" simplePos="0" relativeHeight="251665408" behindDoc="0" locked="0" layoutInCell="1" allowOverlap="1" wp14:anchorId="42FA4208" wp14:editId="15C41296">
                <wp:simplePos x="0" y="0"/>
                <wp:positionH relativeFrom="margin">
                  <wp:align>left</wp:align>
                </wp:positionH>
                <wp:positionV relativeFrom="paragraph">
                  <wp:posOffset>123571</wp:posOffset>
                </wp:positionV>
                <wp:extent cx="1889760" cy="12192"/>
                <wp:effectExtent l="0" t="0" r="34290" b="26035"/>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52EC9" id="Straight Connector 25"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9.75pt" to="14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" strokecolor="black [3040]">
                <w10:wrap anchorx="margin"/>
              </v:line>
            </w:pict>
          </mc:Fallback>
        </mc:AlternateContent>
      </w:r>
    </w:p>
    <w:p w14:paraId="699F06CB" w14:textId="77777777" w:rsidR="00DB3822" w:rsidRPr="003C7BD9" w:rsidRDefault="00DB3822" w:rsidP="00DB3822">
      <w:pPr>
        <w:pStyle w:val="BodyText"/>
      </w:pPr>
      <w:r w:rsidRPr="12488E3D">
        <w:t>Telephone</w:t>
      </w:r>
    </w:p>
    <w:sectPr w:rsidR="00DB3822" w:rsidRPr="003C7BD9" w:rsidSect="00E05AF9">
      <w:headerReference w:type="default" r:id="rId18"/>
      <w:footerReference w:type="default" r:id="rId19"/>
      <w:pgSz w:w="12240" w:h="15840"/>
      <w:pgMar w:top="1600" w:right="1320" w:bottom="960" w:left="1240" w:header="336"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AA39" w14:textId="77777777" w:rsidR="00887D23" w:rsidRDefault="00887D23">
      <w:r>
        <w:separator/>
      </w:r>
    </w:p>
  </w:endnote>
  <w:endnote w:type="continuationSeparator" w:id="0">
    <w:p w14:paraId="6447E84B" w14:textId="77777777" w:rsidR="00887D23" w:rsidRDefault="0088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9659" w14:textId="6E88E844" w:rsidR="00481120" w:rsidRDefault="00481120" w:rsidP="00481120">
    <w:pPr>
      <w:pStyle w:val="BodyText"/>
      <w:jc w:val="right"/>
      <w:rPr>
        <w:sz w:val="20"/>
      </w:rPr>
    </w:pPr>
    <w:r w:rsidRPr="00481120">
      <w:rPr>
        <w:sz w:val="20"/>
      </w:rPr>
      <w:fldChar w:fldCharType="begin"/>
    </w:r>
    <w:r w:rsidRPr="00481120">
      <w:rPr>
        <w:sz w:val="20"/>
      </w:rPr>
      <w:instrText xml:space="preserve"> PAGE   \* MERGEFORMAT </w:instrText>
    </w:r>
    <w:r w:rsidRPr="00481120">
      <w:rPr>
        <w:sz w:val="20"/>
      </w:rPr>
      <w:fldChar w:fldCharType="separate"/>
    </w:r>
    <w:r w:rsidR="00146173">
      <w:rPr>
        <w:noProof/>
        <w:sz w:val="20"/>
      </w:rPr>
      <w:t>1</w:t>
    </w:r>
    <w:r w:rsidRPr="00481120">
      <w:rPr>
        <w:noProof/>
        <w:sz w:val="20"/>
      </w:rPr>
      <w:fldChar w:fldCharType="end"/>
    </w:r>
  </w:p>
  <w:p w14:paraId="3C50E89D" w14:textId="3D5C71EA" w:rsidR="00261C2F" w:rsidRDefault="00481120" w:rsidP="00481120">
    <w:pPr>
      <w:pStyle w:val="BodyText"/>
      <w:jc w:val="right"/>
      <w:rPr>
        <w:sz w:val="20"/>
      </w:rPr>
    </w:pPr>
    <w:r>
      <w:rPr>
        <w:sz w:val="20"/>
      </w:rPr>
      <w:t xml:space="preserve">Revised </w:t>
    </w:r>
    <w:r w:rsidR="00316775">
      <w:rPr>
        <w:sz w:val="20"/>
      </w:rPr>
      <w:t>April</w:t>
    </w:r>
    <w:r>
      <w:rPr>
        <w:sz w:val="20"/>
      </w:rPr>
      <w:t xml:space="preserve"> 2022, 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1668" w14:textId="77777777" w:rsidR="00887D23" w:rsidRDefault="00887D23">
      <w:r>
        <w:separator/>
      </w:r>
    </w:p>
  </w:footnote>
  <w:footnote w:type="continuationSeparator" w:id="0">
    <w:p w14:paraId="0F397BC8" w14:textId="77777777" w:rsidR="00887D23" w:rsidRDefault="0088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FC49" w14:textId="51BA2115" w:rsidR="00261C2F" w:rsidRDefault="00E7398C" w:rsidP="008B45F7">
    <w:pPr>
      <w:pStyle w:val="BodyText"/>
      <w:rPr>
        <w:sz w:val="20"/>
      </w:rPr>
    </w:pPr>
    <w:r>
      <w:rPr>
        <w:noProof/>
        <w:lang w:bidi="ar-SA"/>
      </w:rPr>
      <mc:AlternateContent>
        <mc:Choice Requires="wps">
          <w:drawing>
            <wp:anchor distT="0" distB="0" distL="114300" distR="114300" simplePos="0" relativeHeight="250972160" behindDoc="1" locked="0" layoutInCell="1" allowOverlap="1" wp14:anchorId="0D10982F" wp14:editId="24CDA0BE">
              <wp:simplePos x="0" y="0"/>
              <wp:positionH relativeFrom="page">
                <wp:posOffset>4600575</wp:posOffset>
              </wp:positionH>
              <wp:positionV relativeFrom="topMargin">
                <wp:posOffset>333375</wp:posOffset>
              </wp:positionV>
              <wp:extent cx="2934335" cy="670560"/>
              <wp:effectExtent l="0" t="0" r="18415" b="1524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51D6" w14:textId="12E7350D" w:rsidR="00261C2F" w:rsidRDefault="00DA5754" w:rsidP="008B45F7">
                          <w:pPr>
                            <w:pStyle w:val="BodyText"/>
                          </w:pPr>
                          <w:r>
                            <w:t>Course Name – Course Cod</w:t>
                          </w:r>
                          <w:r w:rsidR="004B64C1">
                            <w:t>e</w:t>
                          </w:r>
                          <w:r>
                            <w:t xml:space="preserve"> &amp; Section</w:t>
                          </w:r>
                          <w:r>
                            <w:rPr>
                              <w:spacing w:val="-8"/>
                            </w:rPr>
                            <w:t xml:space="preserve"> </w:t>
                          </w:r>
                          <w:r>
                            <w:t>#</w:t>
                          </w:r>
                        </w:p>
                        <w:p w14:paraId="54324493" w14:textId="77777777" w:rsidR="00261C2F" w:rsidRDefault="00DA5754" w:rsidP="008B45F7">
                          <w:pPr>
                            <w:pStyle w:val="BodyText"/>
                          </w:pPr>
                          <w:r>
                            <w:t>ACTS Number (if</w:t>
                          </w:r>
                          <w:r>
                            <w:rPr>
                              <w:spacing w:val="-8"/>
                            </w:rPr>
                            <w:t xml:space="preserve"> </w:t>
                          </w:r>
                          <w:r>
                            <w:t>applicable)</w:t>
                          </w:r>
                        </w:p>
                        <w:p w14:paraId="3493DB36" w14:textId="3CA14B67" w:rsidR="00E7398C" w:rsidRPr="00E7398C" w:rsidRDefault="00DA5754" w:rsidP="00E7398C">
                          <w:pPr>
                            <w:pStyle w:val="BodyText"/>
                            <w:rPr>
                              <w:spacing w:val="-6"/>
                            </w:rPr>
                          </w:pPr>
                          <w:r>
                            <w:t>Course</w:t>
                          </w:r>
                          <w:r>
                            <w:rPr>
                              <w:spacing w:val="6"/>
                            </w:rPr>
                            <w:t xml:space="preserve"> </w:t>
                          </w:r>
                          <w:r>
                            <w:rPr>
                              <w:spacing w:val="-3"/>
                            </w:rPr>
                            <w:t>Syllabus</w:t>
                          </w:r>
                          <w:r>
                            <w:t xml:space="preserve"> Semester</w:t>
                          </w:r>
                          <w:r>
                            <w:rPr>
                              <w:spacing w:val="6"/>
                            </w:rPr>
                            <w:t xml:space="preserve"> </w:t>
                          </w:r>
                          <w:r>
                            <w:rPr>
                              <w:spacing w:val="-6"/>
                            </w:rPr>
                            <w:t>Yea</w:t>
                          </w:r>
                          <w:r w:rsidR="00E7398C">
                            <w:rPr>
                              <w:spacing w:val="-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0982F" id="_x0000_t202" coordsize="21600,21600" o:spt="202" path="m,l,21600r21600,l21600,xe">
              <v:stroke joinstyle="miter"/>
              <v:path gradientshapeok="t" o:connecttype="rect"/>
            </v:shapetype>
            <v:shape id="Text Box 3" o:spid="_x0000_s1026" type="#_x0000_t202" style="position:absolute;left:0;text-align:left;margin-left:362.25pt;margin-top:26.25pt;width:231.05pt;height:52.8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" filled="f" stroked="f">
              <v:textbox inset="0,0,0,0">
                <w:txbxContent>
                  <w:p w14:paraId="0E4A51D6" w14:textId="12E7350D" w:rsidR="00261C2F" w:rsidRDefault="00DA5754" w:rsidP="008B45F7">
                    <w:pPr>
                      <w:pStyle w:val="BodyText"/>
                    </w:pPr>
                    <w:r>
                      <w:t>Course Name – Course Cod</w:t>
                    </w:r>
                    <w:r w:rsidR="004B64C1">
                      <w:t>e</w:t>
                    </w:r>
                    <w:r>
                      <w:t xml:space="preserve"> &amp; Section</w:t>
                    </w:r>
                    <w:r>
                      <w:rPr>
                        <w:spacing w:val="-8"/>
                      </w:rPr>
                      <w:t xml:space="preserve"> </w:t>
                    </w:r>
                    <w:r>
                      <w:t>#</w:t>
                    </w:r>
                  </w:p>
                  <w:p w14:paraId="54324493" w14:textId="77777777" w:rsidR="00261C2F" w:rsidRDefault="00DA5754" w:rsidP="008B45F7">
                    <w:pPr>
                      <w:pStyle w:val="BodyText"/>
                    </w:pPr>
                    <w:r>
                      <w:t>ACTS Number (if</w:t>
                    </w:r>
                    <w:r>
                      <w:rPr>
                        <w:spacing w:val="-8"/>
                      </w:rPr>
                      <w:t xml:space="preserve"> </w:t>
                    </w:r>
                    <w:r>
                      <w:t>applicable)</w:t>
                    </w:r>
                  </w:p>
                  <w:p w14:paraId="3493DB36" w14:textId="3CA14B67" w:rsidR="00E7398C" w:rsidRPr="00E7398C" w:rsidRDefault="00DA5754" w:rsidP="00E7398C">
                    <w:pPr>
                      <w:pStyle w:val="BodyText"/>
                      <w:rPr>
                        <w:spacing w:val="-6"/>
                      </w:rPr>
                    </w:pPr>
                    <w:r>
                      <w:t>Course</w:t>
                    </w:r>
                    <w:r>
                      <w:rPr>
                        <w:spacing w:val="6"/>
                      </w:rPr>
                      <w:t xml:space="preserve"> </w:t>
                    </w:r>
                    <w:r>
                      <w:rPr>
                        <w:spacing w:val="-3"/>
                      </w:rPr>
                      <w:t>Syllabus</w:t>
                    </w:r>
                    <w:r>
                      <w:t xml:space="preserve"> Semester</w:t>
                    </w:r>
                    <w:r>
                      <w:rPr>
                        <w:spacing w:val="6"/>
                      </w:rPr>
                      <w:t xml:space="preserve"> </w:t>
                    </w:r>
                    <w:r>
                      <w:rPr>
                        <w:spacing w:val="-6"/>
                      </w:rPr>
                      <w:t>Yea</w:t>
                    </w:r>
                    <w:r w:rsidR="00E7398C">
                      <w:rPr>
                        <w:spacing w:val="-6"/>
                      </w:rPr>
                      <w:t>r</w:t>
                    </w:r>
                  </w:p>
                </w:txbxContent>
              </v:textbox>
              <w10:wrap anchorx="page" anchory="margin"/>
            </v:shape>
          </w:pict>
        </mc:Fallback>
      </mc:AlternateContent>
    </w:r>
    <w:r w:rsidR="00DA5754">
      <w:rPr>
        <w:noProof/>
        <w:lang w:bidi="ar-SA"/>
      </w:rPr>
      <w:drawing>
        <wp:inline distT="0" distB="0" distL="0" distR="0" wp14:anchorId="211C1B68" wp14:editId="6C94017C">
          <wp:extent cx="1458206" cy="282789"/>
          <wp:effectExtent l="0" t="0" r="0" b="3175"/>
          <wp:docPr id="16" name="image1.png" descr="The UA-PTC logo appea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descr="The UA-PTC logo appears.">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206" cy="282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1101"/>
    <w:multiLevelType w:val="hybridMultilevel"/>
    <w:tmpl w:val="2D289FDC"/>
    <w:lvl w:ilvl="0" w:tplc="2C04EB48">
      <w:start w:val="1"/>
      <w:numFmt w:val="decimal"/>
      <w:lvlText w:val="%1."/>
      <w:lvlJc w:val="left"/>
      <w:pPr>
        <w:ind w:left="920" w:hanging="360"/>
      </w:pPr>
      <w:rPr>
        <w:rFonts w:ascii="Arial" w:eastAsia="Arial" w:hAnsi="Arial" w:cs="Arial" w:hint="default"/>
        <w:spacing w:val="-1"/>
        <w:w w:val="100"/>
        <w:sz w:val="22"/>
        <w:szCs w:val="22"/>
        <w:lang w:val="en-US" w:eastAsia="en-US" w:bidi="en-US"/>
      </w:rPr>
    </w:lvl>
    <w:lvl w:ilvl="1" w:tplc="F1A870D2">
      <w:numFmt w:val="bullet"/>
      <w:lvlText w:val="•"/>
      <w:lvlJc w:val="left"/>
      <w:pPr>
        <w:ind w:left="1796" w:hanging="360"/>
      </w:pPr>
      <w:rPr>
        <w:rFonts w:hint="default"/>
        <w:lang w:val="en-US" w:eastAsia="en-US" w:bidi="en-US"/>
      </w:rPr>
    </w:lvl>
    <w:lvl w:ilvl="2" w:tplc="AE5226AE">
      <w:numFmt w:val="bullet"/>
      <w:lvlText w:val="•"/>
      <w:lvlJc w:val="left"/>
      <w:pPr>
        <w:ind w:left="2672" w:hanging="360"/>
      </w:pPr>
      <w:rPr>
        <w:rFonts w:hint="default"/>
        <w:lang w:val="en-US" w:eastAsia="en-US" w:bidi="en-US"/>
      </w:rPr>
    </w:lvl>
    <w:lvl w:ilvl="3" w:tplc="242ABC0C">
      <w:numFmt w:val="bullet"/>
      <w:lvlText w:val="•"/>
      <w:lvlJc w:val="left"/>
      <w:pPr>
        <w:ind w:left="3548" w:hanging="360"/>
      </w:pPr>
      <w:rPr>
        <w:rFonts w:hint="default"/>
        <w:lang w:val="en-US" w:eastAsia="en-US" w:bidi="en-US"/>
      </w:rPr>
    </w:lvl>
    <w:lvl w:ilvl="4" w:tplc="99A83E84">
      <w:numFmt w:val="bullet"/>
      <w:lvlText w:val="•"/>
      <w:lvlJc w:val="left"/>
      <w:pPr>
        <w:ind w:left="4424" w:hanging="360"/>
      </w:pPr>
      <w:rPr>
        <w:rFonts w:hint="default"/>
        <w:lang w:val="en-US" w:eastAsia="en-US" w:bidi="en-US"/>
      </w:rPr>
    </w:lvl>
    <w:lvl w:ilvl="5" w:tplc="B0228B82">
      <w:numFmt w:val="bullet"/>
      <w:lvlText w:val="•"/>
      <w:lvlJc w:val="left"/>
      <w:pPr>
        <w:ind w:left="5300" w:hanging="360"/>
      </w:pPr>
      <w:rPr>
        <w:rFonts w:hint="default"/>
        <w:lang w:val="en-US" w:eastAsia="en-US" w:bidi="en-US"/>
      </w:rPr>
    </w:lvl>
    <w:lvl w:ilvl="6" w:tplc="6EC2A57E">
      <w:numFmt w:val="bullet"/>
      <w:lvlText w:val="•"/>
      <w:lvlJc w:val="left"/>
      <w:pPr>
        <w:ind w:left="6176" w:hanging="360"/>
      </w:pPr>
      <w:rPr>
        <w:rFonts w:hint="default"/>
        <w:lang w:val="en-US" w:eastAsia="en-US" w:bidi="en-US"/>
      </w:rPr>
    </w:lvl>
    <w:lvl w:ilvl="7" w:tplc="85160586">
      <w:numFmt w:val="bullet"/>
      <w:lvlText w:val="•"/>
      <w:lvlJc w:val="left"/>
      <w:pPr>
        <w:ind w:left="7052" w:hanging="360"/>
      </w:pPr>
      <w:rPr>
        <w:rFonts w:hint="default"/>
        <w:lang w:val="en-US" w:eastAsia="en-US" w:bidi="en-US"/>
      </w:rPr>
    </w:lvl>
    <w:lvl w:ilvl="8" w:tplc="38D828BC">
      <w:numFmt w:val="bullet"/>
      <w:lvlText w:val="•"/>
      <w:lvlJc w:val="left"/>
      <w:pPr>
        <w:ind w:left="7928" w:hanging="360"/>
      </w:pPr>
      <w:rPr>
        <w:rFonts w:hint="default"/>
        <w:lang w:val="en-US" w:eastAsia="en-US" w:bidi="en-US"/>
      </w:rPr>
    </w:lvl>
  </w:abstractNum>
  <w:abstractNum w:abstractNumId="1" w15:restartNumberingAfterBreak="0">
    <w:nsid w:val="4E2D47E5"/>
    <w:multiLevelType w:val="hybridMultilevel"/>
    <w:tmpl w:val="AB7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2F"/>
    <w:rsid w:val="00054F95"/>
    <w:rsid w:val="000631B1"/>
    <w:rsid w:val="00067204"/>
    <w:rsid w:val="0007160C"/>
    <w:rsid w:val="00081C8D"/>
    <w:rsid w:val="0008545D"/>
    <w:rsid w:val="000A3E70"/>
    <w:rsid w:val="00140422"/>
    <w:rsid w:val="001422DF"/>
    <w:rsid w:val="0014491C"/>
    <w:rsid w:val="00146173"/>
    <w:rsid w:val="001506B6"/>
    <w:rsid w:val="00172610"/>
    <w:rsid w:val="00176F99"/>
    <w:rsid w:val="001778B4"/>
    <w:rsid w:val="001B0FBD"/>
    <w:rsid w:val="001B6249"/>
    <w:rsid w:val="001C0831"/>
    <w:rsid w:val="001D2303"/>
    <w:rsid w:val="001E02F6"/>
    <w:rsid w:val="001F1C63"/>
    <w:rsid w:val="00246D88"/>
    <w:rsid w:val="00253936"/>
    <w:rsid w:val="00257F7A"/>
    <w:rsid w:val="0026174E"/>
    <w:rsid w:val="00261B0A"/>
    <w:rsid w:val="00261C2F"/>
    <w:rsid w:val="00296AB1"/>
    <w:rsid w:val="002A7FB1"/>
    <w:rsid w:val="002B28D1"/>
    <w:rsid w:val="002B4B16"/>
    <w:rsid w:val="002D0CFF"/>
    <w:rsid w:val="002F4523"/>
    <w:rsid w:val="002F7CD2"/>
    <w:rsid w:val="00316775"/>
    <w:rsid w:val="00352265"/>
    <w:rsid w:val="003C434F"/>
    <w:rsid w:val="003D432C"/>
    <w:rsid w:val="003F612D"/>
    <w:rsid w:val="00406BB8"/>
    <w:rsid w:val="004357C1"/>
    <w:rsid w:val="00451F61"/>
    <w:rsid w:val="004551E5"/>
    <w:rsid w:val="00481120"/>
    <w:rsid w:val="0048579D"/>
    <w:rsid w:val="00485CDA"/>
    <w:rsid w:val="004926A4"/>
    <w:rsid w:val="004A43DD"/>
    <w:rsid w:val="004B64C1"/>
    <w:rsid w:val="004C1225"/>
    <w:rsid w:val="004C669C"/>
    <w:rsid w:val="004E4F6D"/>
    <w:rsid w:val="004E727F"/>
    <w:rsid w:val="00546600"/>
    <w:rsid w:val="0059753A"/>
    <w:rsid w:val="00620222"/>
    <w:rsid w:val="006537C5"/>
    <w:rsid w:val="00670877"/>
    <w:rsid w:val="0067639A"/>
    <w:rsid w:val="00677F9A"/>
    <w:rsid w:val="006820E7"/>
    <w:rsid w:val="0069580D"/>
    <w:rsid w:val="00696249"/>
    <w:rsid w:val="006A7498"/>
    <w:rsid w:val="006D0D88"/>
    <w:rsid w:val="006D3847"/>
    <w:rsid w:val="00700D20"/>
    <w:rsid w:val="00703841"/>
    <w:rsid w:val="00705610"/>
    <w:rsid w:val="00720EB6"/>
    <w:rsid w:val="007736CD"/>
    <w:rsid w:val="00786B40"/>
    <w:rsid w:val="007B0255"/>
    <w:rsid w:val="007F5409"/>
    <w:rsid w:val="00835E43"/>
    <w:rsid w:val="008431B8"/>
    <w:rsid w:val="00866908"/>
    <w:rsid w:val="00876FBF"/>
    <w:rsid w:val="00882557"/>
    <w:rsid w:val="00887D23"/>
    <w:rsid w:val="008929F8"/>
    <w:rsid w:val="00897453"/>
    <w:rsid w:val="008B45F7"/>
    <w:rsid w:val="008D40B0"/>
    <w:rsid w:val="008D4840"/>
    <w:rsid w:val="00921221"/>
    <w:rsid w:val="00961DE2"/>
    <w:rsid w:val="00964157"/>
    <w:rsid w:val="00966448"/>
    <w:rsid w:val="00981701"/>
    <w:rsid w:val="0098219A"/>
    <w:rsid w:val="009A0AC9"/>
    <w:rsid w:val="009D0795"/>
    <w:rsid w:val="009F5DF5"/>
    <w:rsid w:val="009F6D51"/>
    <w:rsid w:val="00A1106A"/>
    <w:rsid w:val="00A522B1"/>
    <w:rsid w:val="00A92F08"/>
    <w:rsid w:val="00AC18E3"/>
    <w:rsid w:val="00AE1FA8"/>
    <w:rsid w:val="00AE4724"/>
    <w:rsid w:val="00B20C58"/>
    <w:rsid w:val="00B34E24"/>
    <w:rsid w:val="00B67C70"/>
    <w:rsid w:val="00B96058"/>
    <w:rsid w:val="00BA3CD4"/>
    <w:rsid w:val="00BE4BED"/>
    <w:rsid w:val="00C66EB9"/>
    <w:rsid w:val="00C70775"/>
    <w:rsid w:val="00C71438"/>
    <w:rsid w:val="00C8692D"/>
    <w:rsid w:val="00CB3A3E"/>
    <w:rsid w:val="00CB6423"/>
    <w:rsid w:val="00CD253F"/>
    <w:rsid w:val="00CE4527"/>
    <w:rsid w:val="00CE5599"/>
    <w:rsid w:val="00D11B43"/>
    <w:rsid w:val="00D3657F"/>
    <w:rsid w:val="00D66B71"/>
    <w:rsid w:val="00D72FD1"/>
    <w:rsid w:val="00D76169"/>
    <w:rsid w:val="00D94F5E"/>
    <w:rsid w:val="00DA5580"/>
    <w:rsid w:val="00DA5754"/>
    <w:rsid w:val="00DB3822"/>
    <w:rsid w:val="00DC0999"/>
    <w:rsid w:val="00DF790B"/>
    <w:rsid w:val="00E02877"/>
    <w:rsid w:val="00E05AF9"/>
    <w:rsid w:val="00E163C0"/>
    <w:rsid w:val="00E25C0C"/>
    <w:rsid w:val="00E358CB"/>
    <w:rsid w:val="00E365FC"/>
    <w:rsid w:val="00E7398C"/>
    <w:rsid w:val="00E74CE6"/>
    <w:rsid w:val="00EA2CD0"/>
    <w:rsid w:val="00EA4833"/>
    <w:rsid w:val="00EB34E0"/>
    <w:rsid w:val="00ED21A0"/>
    <w:rsid w:val="00EE0721"/>
    <w:rsid w:val="00F11687"/>
    <w:rsid w:val="00F272A3"/>
    <w:rsid w:val="00F55C8D"/>
    <w:rsid w:val="00F624D6"/>
    <w:rsid w:val="00FA36CD"/>
    <w:rsid w:val="08A5D1E2"/>
    <w:rsid w:val="2E23F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4CA7F"/>
  <w15:docId w15:val="{C3FBB1C8-75A8-45FD-968D-7AC698F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rPr>
      <w:b/>
      <w:bCs/>
    </w:rPr>
  </w:style>
  <w:style w:type="paragraph" w:styleId="Heading2">
    <w:name w:val="heading 2"/>
    <w:basedOn w:val="BodyText"/>
    <w:next w:val="Normal"/>
    <w:link w:val="Heading2Char"/>
    <w:uiPriority w:val="9"/>
    <w:unhideWhenUsed/>
    <w:qFormat/>
    <w:rsid w:val="00700D20"/>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253F"/>
    <w:pPr>
      <w:ind w:left="202" w:right="245"/>
    </w:p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rsid w:val="00CD253F"/>
    <w:pPr>
      <w:spacing w:line="229" w:lineRule="exact"/>
      <w:ind w:left="200"/>
    </w:pPr>
    <w:rPr>
      <w:rFonts w:eastAsia="Calibri" w:hAnsi="Calibri" w:cs="Calibri"/>
    </w:rPr>
  </w:style>
  <w:style w:type="paragraph" w:styleId="Header">
    <w:name w:val="header"/>
    <w:basedOn w:val="Normal"/>
    <w:link w:val="HeaderChar"/>
    <w:uiPriority w:val="99"/>
    <w:unhideWhenUsed/>
    <w:rsid w:val="00897453"/>
    <w:pPr>
      <w:tabs>
        <w:tab w:val="center" w:pos="4680"/>
        <w:tab w:val="right" w:pos="9360"/>
      </w:tabs>
    </w:pPr>
  </w:style>
  <w:style w:type="character" w:customStyle="1" w:styleId="HeaderChar">
    <w:name w:val="Header Char"/>
    <w:basedOn w:val="DefaultParagraphFont"/>
    <w:link w:val="Header"/>
    <w:uiPriority w:val="99"/>
    <w:rsid w:val="00897453"/>
    <w:rPr>
      <w:rFonts w:ascii="Arial" w:eastAsia="Arial" w:hAnsi="Arial" w:cs="Arial"/>
      <w:lang w:bidi="en-US"/>
    </w:rPr>
  </w:style>
  <w:style w:type="paragraph" w:styleId="Footer">
    <w:name w:val="footer"/>
    <w:basedOn w:val="Normal"/>
    <w:link w:val="FooterChar"/>
    <w:uiPriority w:val="99"/>
    <w:unhideWhenUsed/>
    <w:rsid w:val="00897453"/>
    <w:pPr>
      <w:tabs>
        <w:tab w:val="center" w:pos="4680"/>
        <w:tab w:val="right" w:pos="9360"/>
      </w:tabs>
    </w:pPr>
  </w:style>
  <w:style w:type="character" w:customStyle="1" w:styleId="FooterChar">
    <w:name w:val="Footer Char"/>
    <w:basedOn w:val="DefaultParagraphFont"/>
    <w:link w:val="Footer"/>
    <w:uiPriority w:val="99"/>
    <w:rsid w:val="00897453"/>
    <w:rPr>
      <w:rFonts w:ascii="Arial" w:eastAsia="Arial" w:hAnsi="Arial" w:cs="Arial"/>
      <w:lang w:bidi="en-US"/>
    </w:rPr>
  </w:style>
  <w:style w:type="character" w:customStyle="1" w:styleId="Heading2Char">
    <w:name w:val="Heading 2 Char"/>
    <w:basedOn w:val="DefaultParagraphFont"/>
    <w:link w:val="Heading2"/>
    <w:uiPriority w:val="9"/>
    <w:rsid w:val="00BA3CD4"/>
    <w:rPr>
      <w:rFonts w:ascii="Arial" w:eastAsiaTheme="majorEastAsia" w:hAnsi="Arial" w:cstheme="majorBidi"/>
      <w:b/>
      <w:szCs w:val="26"/>
      <w:lang w:bidi="en-US"/>
    </w:rPr>
  </w:style>
  <w:style w:type="paragraph" w:styleId="NormalWeb">
    <w:name w:val="Normal (Web)"/>
    <w:basedOn w:val="Normal"/>
    <w:uiPriority w:val="99"/>
    <w:semiHidden/>
    <w:unhideWhenUsed/>
    <w:rsid w:val="001506B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9F6D51"/>
    <w:pPr>
      <w:widowControl/>
      <w:autoSpaceDE/>
      <w:autoSpaceDN/>
    </w:pPr>
  </w:style>
  <w:style w:type="character" w:customStyle="1" w:styleId="BodyTextChar">
    <w:name w:val="Body Text Char"/>
    <w:basedOn w:val="DefaultParagraphFont"/>
    <w:link w:val="BodyText"/>
    <w:uiPriority w:val="1"/>
    <w:rsid w:val="00CD253F"/>
    <w:rPr>
      <w:rFonts w:ascii="Arial" w:eastAsia="Arial" w:hAnsi="Arial" w:cs="Arial"/>
      <w:lang w:bidi="en-US"/>
    </w:rPr>
  </w:style>
  <w:style w:type="character" w:styleId="CommentReference">
    <w:name w:val="annotation reference"/>
    <w:basedOn w:val="DefaultParagraphFont"/>
    <w:uiPriority w:val="99"/>
    <w:semiHidden/>
    <w:unhideWhenUsed/>
    <w:rsid w:val="00E74CE6"/>
    <w:rPr>
      <w:sz w:val="16"/>
      <w:szCs w:val="16"/>
    </w:rPr>
  </w:style>
  <w:style w:type="paragraph" w:styleId="CommentText">
    <w:name w:val="annotation text"/>
    <w:basedOn w:val="Normal"/>
    <w:link w:val="CommentTextChar"/>
    <w:uiPriority w:val="99"/>
    <w:semiHidden/>
    <w:unhideWhenUsed/>
    <w:rsid w:val="00E74CE6"/>
    <w:rPr>
      <w:sz w:val="20"/>
      <w:szCs w:val="20"/>
    </w:rPr>
  </w:style>
  <w:style w:type="character" w:customStyle="1" w:styleId="CommentTextChar">
    <w:name w:val="Comment Text Char"/>
    <w:basedOn w:val="DefaultParagraphFont"/>
    <w:link w:val="CommentText"/>
    <w:uiPriority w:val="99"/>
    <w:semiHidden/>
    <w:rsid w:val="00E74CE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74CE6"/>
    <w:rPr>
      <w:b/>
      <w:bCs/>
    </w:rPr>
  </w:style>
  <w:style w:type="character" w:customStyle="1" w:styleId="CommentSubjectChar">
    <w:name w:val="Comment Subject Char"/>
    <w:basedOn w:val="CommentTextChar"/>
    <w:link w:val="CommentSubject"/>
    <w:uiPriority w:val="99"/>
    <w:semiHidden/>
    <w:rsid w:val="00E74CE6"/>
    <w:rPr>
      <w:rFonts w:ascii="Arial" w:eastAsia="Arial" w:hAnsi="Arial" w:cs="Arial"/>
      <w:b/>
      <w:bCs/>
      <w:sz w:val="20"/>
      <w:szCs w:val="20"/>
      <w:lang w:bidi="en-US"/>
    </w:rPr>
  </w:style>
  <w:style w:type="paragraph" w:customStyle="1" w:styleId="xmsonormal">
    <w:name w:val="x_msonormal"/>
    <w:basedOn w:val="Normal"/>
    <w:rsid w:val="0092122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D2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3F"/>
    <w:rPr>
      <w:rFonts w:ascii="Segoe UI" w:eastAsia="Arial" w:hAnsi="Segoe UI" w:cs="Segoe UI"/>
      <w:sz w:val="18"/>
      <w:szCs w:val="18"/>
      <w:lang w:bidi="en-US"/>
    </w:rPr>
  </w:style>
  <w:style w:type="paragraph" w:styleId="IntenseQuote">
    <w:name w:val="Intense Quote"/>
    <w:basedOn w:val="Normal"/>
    <w:next w:val="Normal"/>
    <w:link w:val="IntenseQuoteChar"/>
    <w:uiPriority w:val="30"/>
    <w:qFormat/>
    <w:rsid w:val="00E05AF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05AF9"/>
    <w:rPr>
      <w:rFonts w:ascii="Arial" w:eastAsia="Arial" w:hAnsi="Arial" w:cs="Arial"/>
      <w:i/>
      <w:iCs/>
      <w:color w:val="4F81BD" w:themeColor="accent1"/>
      <w:lang w:bidi="en-US"/>
    </w:rPr>
  </w:style>
  <w:style w:type="character" w:styleId="Hyperlink">
    <w:name w:val="Hyperlink"/>
    <w:basedOn w:val="DefaultParagraphFont"/>
    <w:uiPriority w:val="99"/>
    <w:unhideWhenUsed/>
    <w:rsid w:val="00DF790B"/>
    <w:rPr>
      <w:color w:val="0000FF" w:themeColor="hyperlink"/>
      <w:u w:val="single"/>
    </w:rPr>
  </w:style>
  <w:style w:type="character" w:styleId="UnresolvedMention">
    <w:name w:val="Unresolved Mention"/>
    <w:basedOn w:val="DefaultParagraphFont"/>
    <w:uiPriority w:val="99"/>
    <w:semiHidden/>
    <w:unhideWhenUsed/>
    <w:rsid w:val="0086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5413">
      <w:bodyDiv w:val="1"/>
      <w:marLeft w:val="0"/>
      <w:marRight w:val="0"/>
      <w:marTop w:val="0"/>
      <w:marBottom w:val="0"/>
      <w:divBdr>
        <w:top w:val="none" w:sz="0" w:space="0" w:color="auto"/>
        <w:left w:val="none" w:sz="0" w:space="0" w:color="auto"/>
        <w:bottom w:val="none" w:sz="0" w:space="0" w:color="auto"/>
        <w:right w:val="none" w:sz="0" w:space="0" w:color="auto"/>
      </w:divBdr>
    </w:div>
    <w:div w:id="1151556666">
      <w:bodyDiv w:val="1"/>
      <w:marLeft w:val="0"/>
      <w:marRight w:val="0"/>
      <w:marTop w:val="0"/>
      <w:marBottom w:val="0"/>
      <w:divBdr>
        <w:top w:val="none" w:sz="0" w:space="0" w:color="auto"/>
        <w:left w:val="none" w:sz="0" w:space="0" w:color="auto"/>
        <w:bottom w:val="none" w:sz="0" w:space="0" w:color="auto"/>
        <w:right w:val="none" w:sz="0" w:space="0" w:color="auto"/>
      </w:divBdr>
    </w:div>
    <w:div w:id="149641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aptc.edu/catalo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cts.adhe.edu/studenttransfer.aspx" TargetMode="External"/><Relationship Id="rId17" Type="http://schemas.openxmlformats.org/officeDocument/2006/relationships/hyperlink" Target="https://nam10.safelinks.protection.outlook.com/?url=http%3A%2F%2Fcatalog.uaptc.edu%2Fcontent.php%3Fcatoid%3D2%26navoid%3D43%23attendance&amp;data=05%7C01%7Csdeprow%40uaptc.edu%7C2aa598701e884a4c96af08da7c6ef3a0%7C736a8c9e4b364ec58a9a60f793ff47f3%7C0%7C0%7C637959113231408691%7CUnknown%7CTWFpbGZsb3d8eyJWIjoiMC4wLjAwMDAiLCJQIjoiV2luMzIiLCJBTiI6Ik1haWwiLCJXVCI6Mn0%3D%7C3000%7C%7C%7C&amp;sdata=1gn7z2e5T6CeQIEeHjztUrUsIALvqliz0En3H4c8s%2BA%3D&amp;reserved=0" TargetMode="External"/><Relationship Id="rId2" Type="http://schemas.openxmlformats.org/officeDocument/2006/relationships/customXml" Target="../customXml/item2.xml"/><Relationship Id="rId16" Type="http://schemas.openxmlformats.org/officeDocument/2006/relationships/hyperlink" Target="http://www.uaptc.edu/report-a-concern-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www.uaptc.edu%2Fbbtech&amp;data=05%7C01%7Csdeprow%40uaptc.edu%7C62131d11256742a5a8d008da399aeccc%7C736a8c9e4b364ec58a9a60f793ff47f3%7C0%7C0%7C637885634815410543%7CUnknown%7CTWFpbGZsb3d8eyJWIjoiMC4wLjAwMDAiLCJQIjoiV2luMzIiLCJBTiI6Ik1haWwiLCJXVCI6Mn0%3D%7C3000%7C%7C%7C&amp;sdata=EVbi2Tdt4ca%2F4DJlgJFbdYyj%2FZiGRCGwtlhGqbE5zQU%3D&amp;reserved=0" TargetMode="External"/><Relationship Id="rId5" Type="http://schemas.openxmlformats.org/officeDocument/2006/relationships/styles" Target="styles.xml"/><Relationship Id="rId15" Type="http://schemas.openxmlformats.org/officeDocument/2006/relationships/hyperlink" Target="mailto:manderson@uaptc.edu" TargetMode="External"/><Relationship Id="rId10" Type="http://schemas.openxmlformats.org/officeDocument/2006/relationships/hyperlink" Target="https://nam10.safelinks.protection.outlook.com/?url=https%3A%2F%2Fweb.microsoftstream.com%2Fvideo%2F4bf15ad4-7349-4e5d-bc80-df7964dbdcf9&amp;data=05%7C01%7Cglauster%40uaptc.edu%7C8cd5ab6c837b4b5a6d7908da793f1df1%7C736a8c9e4b364ec58a9a60f793ff47f3%7C0%7C0%7C637955609248353639%7CUnknown%7CTWFpbGZsb3d8eyJWIjoiMC4wLjAwMDAiLCJQIjoiV2luMzIiLCJBTiI6Ik1haWwiLCJXVCI6Mn0%3D%7C3000%7C%7C%7C&amp;sdata=dHP6w6RA3eJm0Y11%2BWGlVIHU27j71tmXdYSGdcX2X8w%3D&amp;reserved=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aptc.edu/student-hand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8982ACF4A7146B33014623A7ACD44" ma:contentTypeVersion="14" ma:contentTypeDescription="Create a new document." ma:contentTypeScope="" ma:versionID="888c0edca7780668e0914d2107e7530b">
  <xsd:schema xmlns:xsd="http://www.w3.org/2001/XMLSchema" xmlns:xs="http://www.w3.org/2001/XMLSchema" xmlns:p="http://schemas.microsoft.com/office/2006/metadata/properties" xmlns:ns3="89045c85-0db5-4497-b92a-e3d11ebe5720" xmlns:ns4="b106e80c-9875-4eb0-83a7-45848880cdf4" targetNamespace="http://schemas.microsoft.com/office/2006/metadata/properties" ma:root="true" ma:fieldsID="f1e16cf28292500299e2fa0c16188331" ns3:_="" ns4:_="">
    <xsd:import namespace="89045c85-0db5-4497-b92a-e3d11ebe5720"/>
    <xsd:import namespace="b106e80c-9875-4eb0-83a7-45848880cd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5c85-0db5-4497-b92a-e3d11ebe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6e80c-9875-4eb0-83a7-45848880cd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6392E-31EA-419E-9F57-0A6B393FD95B}">
  <ds:schemaRefs>
    <ds:schemaRef ds:uri="http://schemas.microsoft.com/office/2006/metadata/properties"/>
    <ds:schemaRef ds:uri="http://purl.org/dc/terms/"/>
    <ds:schemaRef ds:uri="http://schemas.microsoft.com/office/2006/documentManagement/types"/>
    <ds:schemaRef ds:uri="http://www.w3.org/XML/1998/namespace"/>
    <ds:schemaRef ds:uri="b106e80c-9875-4eb0-83a7-45848880cdf4"/>
    <ds:schemaRef ds:uri="89045c85-0db5-4497-b92a-e3d11ebe5720"/>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FD49A3A-DC72-4535-A3B6-C6312F85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5c85-0db5-4497-b92a-e3d11ebe5720"/>
    <ds:schemaRef ds:uri="b106e80c-9875-4eb0-83a7-45848880c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7BDF7-0910-4D22-9147-3E7D9B804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Williams</dc:creator>
  <cp:lastModifiedBy>Summer Lee DeProw</cp:lastModifiedBy>
  <cp:revision>3</cp:revision>
  <dcterms:created xsi:type="dcterms:W3CDTF">2022-08-12T14:41:00Z</dcterms:created>
  <dcterms:modified xsi:type="dcterms:W3CDTF">2022-08-12T14:44:00Z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2021-06-29T00:00:00Z</vt:filetime>
  </property>
  <property fmtid="{D5CDD505-2E9C-101B-9397-08002B2CF9AE}" pid="5" name="ContentTypeId">
    <vt:lpwstr>0x010100F5C8982ACF4A7146B33014623A7ACD44</vt:lpwstr>
  </property>
</Properties>
</file>