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D979" w14:textId="77777777" w:rsidR="0018338D" w:rsidRDefault="0018338D" w:rsidP="008C4433">
      <w:pPr>
        <w:spacing w:after="0"/>
        <w:rPr>
          <w:b/>
          <w:sz w:val="18"/>
          <w:szCs w:val="18"/>
        </w:rPr>
      </w:pPr>
    </w:p>
    <w:p w14:paraId="715CC721" w14:textId="77777777" w:rsidR="008C4433" w:rsidRPr="008C4433" w:rsidRDefault="008C4433" w:rsidP="008C4433">
      <w:pPr>
        <w:pStyle w:val="Heading2"/>
        <w:rPr>
          <w:b/>
          <w:i/>
          <w:color w:val="212C64"/>
          <w:sz w:val="18"/>
          <w:szCs w:val="18"/>
        </w:rPr>
      </w:pPr>
      <w:r w:rsidRPr="008C4433">
        <w:rPr>
          <w:i/>
          <w:color w:val="212C64"/>
        </w:rPr>
        <w:t xml:space="preserve">University of Arkansas – Pulaski Technical College provides access to high-quality education that promotes student learning and enables individuals to develop to their fullest potential. </w:t>
      </w:r>
    </w:p>
    <w:p w14:paraId="0F502478" w14:textId="77777777" w:rsidR="008C4433" w:rsidRPr="00C134D3" w:rsidRDefault="008C4433" w:rsidP="002C141A">
      <w:pPr>
        <w:spacing w:after="0"/>
        <w:jc w:val="center"/>
        <w:rPr>
          <w:b/>
          <w:sz w:val="18"/>
          <w:szCs w:val="1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2C141A" w14:paraId="527C61F7" w14:textId="77777777" w:rsidTr="00ED22AB">
        <w:tc>
          <w:tcPr>
            <w:tcW w:w="10255" w:type="dxa"/>
          </w:tcPr>
          <w:p w14:paraId="1093BD3A" w14:textId="77777777" w:rsidR="002C141A" w:rsidRPr="0018338D" w:rsidRDefault="009A4866" w:rsidP="00F9504D">
            <w:pPr>
              <w:tabs>
                <w:tab w:val="left" w:pos="5055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Meeting Group: </w:t>
            </w:r>
            <w:r w:rsidR="008A1563">
              <w:rPr>
                <w:szCs w:val="24"/>
              </w:rPr>
              <w:t xml:space="preserve"> </w:t>
            </w:r>
            <w:r w:rsidR="00A67B68">
              <w:rPr>
                <w:b/>
                <w:szCs w:val="24"/>
              </w:rPr>
              <w:t xml:space="preserve"> </w:t>
            </w:r>
            <w:r w:rsidR="00F9504D">
              <w:rPr>
                <w:b/>
                <w:szCs w:val="24"/>
              </w:rPr>
              <w:tab/>
            </w:r>
            <w:r w:rsidR="002C141A" w:rsidRPr="0018338D">
              <w:rPr>
                <w:b/>
                <w:szCs w:val="24"/>
              </w:rPr>
              <w:t>Meeting Date</w:t>
            </w:r>
            <w:r w:rsidR="00983765">
              <w:rPr>
                <w:b/>
                <w:szCs w:val="24"/>
              </w:rPr>
              <w:t xml:space="preserve"> and Time</w:t>
            </w:r>
            <w:r w:rsidR="002C141A" w:rsidRPr="0018338D">
              <w:rPr>
                <w:b/>
                <w:szCs w:val="24"/>
              </w:rPr>
              <w:t>:</w:t>
            </w:r>
            <w:r w:rsidR="002C141A" w:rsidRPr="0018338D">
              <w:rPr>
                <w:szCs w:val="24"/>
              </w:rPr>
              <w:t xml:space="preserve">  </w:t>
            </w:r>
            <w:r w:rsidR="008A1563">
              <w:rPr>
                <w:szCs w:val="24"/>
              </w:rPr>
              <w:t xml:space="preserve"> </w:t>
            </w:r>
          </w:p>
          <w:p w14:paraId="0ECF254D" w14:textId="77777777" w:rsidR="005641E1" w:rsidRPr="005641E1" w:rsidRDefault="000854CB" w:rsidP="00F9504D">
            <w:pPr>
              <w:tabs>
                <w:tab w:val="left" w:pos="5055"/>
              </w:tabs>
              <w:rPr>
                <w:b/>
                <w:szCs w:val="24"/>
              </w:rPr>
            </w:pPr>
            <w:r w:rsidRPr="000854CB">
              <w:rPr>
                <w:b/>
                <w:szCs w:val="24"/>
              </w:rPr>
              <w:t xml:space="preserve">Meeting Location: </w:t>
            </w:r>
            <w:r w:rsidR="008A1563">
              <w:rPr>
                <w:szCs w:val="24"/>
              </w:rPr>
              <w:t xml:space="preserve"> </w:t>
            </w:r>
            <w:r w:rsidR="00F9504D">
              <w:rPr>
                <w:szCs w:val="24"/>
              </w:rPr>
              <w:tab/>
            </w:r>
            <w:r w:rsidR="005641E1" w:rsidRPr="005641E1">
              <w:rPr>
                <w:b/>
                <w:szCs w:val="24"/>
              </w:rPr>
              <w:t xml:space="preserve">Meeting Facilitator: </w:t>
            </w:r>
            <w:r w:rsidR="008A1563">
              <w:rPr>
                <w:szCs w:val="24"/>
              </w:rPr>
              <w:t xml:space="preserve"> </w:t>
            </w:r>
            <w:r w:rsidR="00A67B68">
              <w:rPr>
                <w:b/>
                <w:szCs w:val="24"/>
              </w:rPr>
              <w:t xml:space="preserve"> </w:t>
            </w:r>
          </w:p>
          <w:p w14:paraId="3BD6BC89" w14:textId="77777777" w:rsidR="002C141A" w:rsidRPr="0018338D" w:rsidRDefault="002C141A" w:rsidP="00F9504D">
            <w:pPr>
              <w:tabs>
                <w:tab w:val="left" w:pos="5055"/>
              </w:tabs>
              <w:rPr>
                <w:szCs w:val="24"/>
              </w:rPr>
            </w:pPr>
            <w:r w:rsidRPr="0018338D">
              <w:rPr>
                <w:b/>
                <w:szCs w:val="24"/>
              </w:rPr>
              <w:t>Purpose:</w:t>
            </w:r>
            <w:r w:rsidR="00962B2C">
              <w:rPr>
                <w:szCs w:val="24"/>
              </w:rPr>
              <w:t xml:space="preserve"> </w:t>
            </w:r>
            <w:r w:rsidR="008A1563">
              <w:rPr>
                <w:szCs w:val="24"/>
              </w:rPr>
              <w:t xml:space="preserve"> </w:t>
            </w:r>
          </w:p>
          <w:p w14:paraId="380BAB23" w14:textId="77777777" w:rsidR="002C141A" w:rsidRPr="0018338D" w:rsidRDefault="002C141A" w:rsidP="00F9504D">
            <w:pPr>
              <w:tabs>
                <w:tab w:val="left" w:pos="5055"/>
              </w:tabs>
              <w:rPr>
                <w:szCs w:val="24"/>
              </w:rPr>
            </w:pPr>
            <w:r w:rsidRPr="0018338D">
              <w:rPr>
                <w:b/>
                <w:szCs w:val="24"/>
              </w:rPr>
              <w:t>Required Materials:</w:t>
            </w:r>
            <w:r w:rsidR="009A4866">
              <w:rPr>
                <w:szCs w:val="24"/>
              </w:rPr>
              <w:t xml:space="preserve"> </w:t>
            </w:r>
            <w:r w:rsidR="008A1563">
              <w:rPr>
                <w:szCs w:val="24"/>
              </w:rPr>
              <w:t xml:space="preserve"> </w:t>
            </w:r>
            <w:r w:rsidR="00962B2C">
              <w:rPr>
                <w:szCs w:val="24"/>
              </w:rPr>
              <w:t xml:space="preserve"> </w:t>
            </w:r>
          </w:p>
          <w:p w14:paraId="32B12F9D" w14:textId="77777777" w:rsidR="002C141A" w:rsidRDefault="002C141A" w:rsidP="00F9504D">
            <w:pPr>
              <w:tabs>
                <w:tab w:val="left" w:pos="5055"/>
              </w:tabs>
              <w:rPr>
                <w:sz w:val="24"/>
                <w:szCs w:val="24"/>
              </w:rPr>
            </w:pPr>
            <w:r w:rsidRPr="0018338D">
              <w:rPr>
                <w:b/>
                <w:szCs w:val="24"/>
              </w:rPr>
              <w:t>Preparation:</w:t>
            </w:r>
            <w:r w:rsidR="00FA1537">
              <w:rPr>
                <w:szCs w:val="24"/>
              </w:rPr>
              <w:t xml:space="preserve"> </w:t>
            </w:r>
            <w:r w:rsidR="005641E1">
              <w:rPr>
                <w:szCs w:val="24"/>
              </w:rPr>
              <w:t xml:space="preserve"> </w:t>
            </w:r>
            <w:r w:rsidR="008A1563">
              <w:rPr>
                <w:szCs w:val="24"/>
              </w:rPr>
              <w:t xml:space="preserve"> </w:t>
            </w:r>
            <w:r w:rsidR="00962B2C">
              <w:rPr>
                <w:szCs w:val="24"/>
              </w:rPr>
              <w:t xml:space="preserve"> </w:t>
            </w:r>
          </w:p>
        </w:tc>
      </w:tr>
    </w:tbl>
    <w:p w14:paraId="08C728F6" w14:textId="77777777" w:rsidR="009A4866" w:rsidRDefault="009A4866" w:rsidP="002C141A">
      <w:pPr>
        <w:spacing w:after="0"/>
        <w:jc w:val="center"/>
      </w:pPr>
    </w:p>
    <w:tbl>
      <w:tblPr>
        <w:tblStyle w:val="TableGrid"/>
        <w:tblW w:w="10327" w:type="dxa"/>
        <w:tblLayout w:type="fixed"/>
        <w:tblLook w:val="04A0" w:firstRow="1" w:lastRow="0" w:firstColumn="1" w:lastColumn="0" w:noHBand="0" w:noVBand="1"/>
      </w:tblPr>
      <w:tblGrid>
        <w:gridCol w:w="3235"/>
        <w:gridCol w:w="1808"/>
        <w:gridCol w:w="5212"/>
        <w:gridCol w:w="72"/>
      </w:tblGrid>
      <w:tr w:rsidR="008C4433" w:rsidRPr="0018338D" w14:paraId="2A7344BE" w14:textId="77777777" w:rsidTr="005712DB">
        <w:tc>
          <w:tcPr>
            <w:tcW w:w="3235" w:type="dxa"/>
            <w:shd w:val="clear" w:color="auto" w:fill="DDD9C3" w:themeFill="background2" w:themeFillShade="E6"/>
          </w:tcPr>
          <w:p w14:paraId="5B7B0BE1" w14:textId="77777777" w:rsidR="008C4433" w:rsidRPr="0018338D" w:rsidRDefault="008C4433" w:rsidP="001B0752">
            <w:pPr>
              <w:jc w:val="center"/>
              <w:rPr>
                <w:b/>
              </w:rPr>
            </w:pPr>
            <w:r>
              <w:rPr>
                <w:b/>
              </w:rPr>
              <w:t>Section/Item</w:t>
            </w:r>
          </w:p>
        </w:tc>
        <w:tc>
          <w:tcPr>
            <w:tcW w:w="1808" w:type="dxa"/>
            <w:shd w:val="clear" w:color="auto" w:fill="DDD9C3" w:themeFill="background2" w:themeFillShade="E6"/>
          </w:tcPr>
          <w:p w14:paraId="1A839E84" w14:textId="0779BCBD" w:rsidR="008C4433" w:rsidRPr="0018338D" w:rsidRDefault="005712DB" w:rsidP="001B0752">
            <w:pPr>
              <w:jc w:val="center"/>
              <w:rPr>
                <w:b/>
              </w:rPr>
            </w:pPr>
            <w:r>
              <w:rPr>
                <w:b/>
              </w:rPr>
              <w:t>Presenter</w:t>
            </w:r>
          </w:p>
        </w:tc>
        <w:tc>
          <w:tcPr>
            <w:tcW w:w="5284" w:type="dxa"/>
            <w:gridSpan w:val="2"/>
            <w:shd w:val="clear" w:color="auto" w:fill="DDD9C3" w:themeFill="background2" w:themeFillShade="E6"/>
          </w:tcPr>
          <w:p w14:paraId="4664F762" w14:textId="6219AFFB" w:rsidR="008C4433" w:rsidRPr="0018338D" w:rsidRDefault="005712DB" w:rsidP="001B0752">
            <w:pPr>
              <w:jc w:val="center"/>
              <w:rPr>
                <w:b/>
              </w:rPr>
            </w:pPr>
            <w:r>
              <w:rPr>
                <w:b/>
              </w:rPr>
              <w:t>Expectations/Outcomes</w:t>
            </w:r>
          </w:p>
        </w:tc>
      </w:tr>
      <w:tr w:rsidR="008C4433" w:rsidRPr="0018338D" w14:paraId="221C036E" w14:textId="77777777" w:rsidTr="005712DB">
        <w:tc>
          <w:tcPr>
            <w:tcW w:w="3235" w:type="dxa"/>
          </w:tcPr>
          <w:p w14:paraId="2320F435" w14:textId="77777777" w:rsidR="008C4433" w:rsidRPr="0018338D" w:rsidRDefault="008C4433" w:rsidP="001B0752">
            <w:r>
              <w:t>1. Welcome, Attendance, Review of Agenda</w:t>
            </w:r>
          </w:p>
        </w:tc>
        <w:tc>
          <w:tcPr>
            <w:tcW w:w="1808" w:type="dxa"/>
          </w:tcPr>
          <w:p w14:paraId="42455E29" w14:textId="77777777" w:rsidR="008C4433" w:rsidRPr="0018338D" w:rsidRDefault="008C4433" w:rsidP="001B0752">
            <w:pPr>
              <w:jc w:val="center"/>
            </w:pPr>
            <w:r>
              <w:t>Chair/President</w:t>
            </w:r>
          </w:p>
        </w:tc>
        <w:tc>
          <w:tcPr>
            <w:tcW w:w="5284" w:type="dxa"/>
            <w:gridSpan w:val="2"/>
          </w:tcPr>
          <w:p w14:paraId="7A3A1A9D" w14:textId="77777777" w:rsidR="008C4433" w:rsidRPr="004A56C7" w:rsidRDefault="008C4433" w:rsidP="00962B2C">
            <w:r w:rsidRPr="00962B2C">
              <w:rPr>
                <w:color w:val="000000"/>
              </w:rPr>
              <w:t>Acknowled</w:t>
            </w:r>
            <w:r>
              <w:rPr>
                <w:color w:val="000000"/>
              </w:rPr>
              <w:t xml:space="preserve">gement of members and structure, roll call, addition or removal of agenda items as needed. </w:t>
            </w:r>
          </w:p>
        </w:tc>
      </w:tr>
      <w:tr w:rsidR="008C4433" w:rsidRPr="0018338D" w14:paraId="41510EF6" w14:textId="77777777" w:rsidTr="005712DB">
        <w:tc>
          <w:tcPr>
            <w:tcW w:w="3235" w:type="dxa"/>
          </w:tcPr>
          <w:p w14:paraId="27BC5952" w14:textId="77777777" w:rsidR="008C4433" w:rsidRPr="0018338D" w:rsidRDefault="008C4433" w:rsidP="001B0752">
            <w:r>
              <w:t>2</w:t>
            </w:r>
            <w:r w:rsidRPr="0018338D">
              <w:t xml:space="preserve">. </w:t>
            </w:r>
            <w:r>
              <w:t xml:space="preserve">Review of Minutes </w:t>
            </w:r>
          </w:p>
        </w:tc>
        <w:tc>
          <w:tcPr>
            <w:tcW w:w="1808" w:type="dxa"/>
          </w:tcPr>
          <w:p w14:paraId="7FBB67C4" w14:textId="77777777" w:rsidR="008C4433" w:rsidRPr="0018338D" w:rsidRDefault="008C4433" w:rsidP="001B0752">
            <w:pPr>
              <w:jc w:val="center"/>
            </w:pPr>
            <w:r>
              <w:t xml:space="preserve">All </w:t>
            </w:r>
          </w:p>
        </w:tc>
        <w:tc>
          <w:tcPr>
            <w:tcW w:w="5284" w:type="dxa"/>
            <w:gridSpan w:val="2"/>
          </w:tcPr>
          <w:p w14:paraId="5388C742" w14:textId="77777777" w:rsidR="008C4433" w:rsidRPr="004A56C7" w:rsidRDefault="008C4433" w:rsidP="004A56C7">
            <w:r w:rsidRPr="004A56C7">
              <w:rPr>
                <w:color w:val="000000"/>
              </w:rPr>
              <w:t xml:space="preserve">Address previous </w:t>
            </w:r>
            <w:r>
              <w:rPr>
                <w:color w:val="000000"/>
              </w:rPr>
              <w:t xml:space="preserve">minutes and </w:t>
            </w:r>
            <w:r w:rsidRPr="004A56C7">
              <w:rPr>
                <w:color w:val="000000"/>
              </w:rPr>
              <w:t>actions to ensure accuracy and accountability</w:t>
            </w:r>
          </w:p>
        </w:tc>
      </w:tr>
      <w:tr w:rsidR="008C4433" w:rsidRPr="0018338D" w14:paraId="42B209C8" w14:textId="77777777" w:rsidTr="005712DB">
        <w:tc>
          <w:tcPr>
            <w:tcW w:w="3235" w:type="dxa"/>
          </w:tcPr>
          <w:p w14:paraId="5DB7C0FE" w14:textId="77777777" w:rsidR="008C4433" w:rsidRPr="00561027" w:rsidRDefault="008C4433" w:rsidP="001B0752">
            <w:r w:rsidRPr="00561027">
              <w:t xml:space="preserve">3. Reports/Updates </w:t>
            </w:r>
          </w:p>
          <w:p w14:paraId="6D73B101" w14:textId="77777777" w:rsidR="008C4433" w:rsidRDefault="008C4433" w:rsidP="000E5144">
            <w:pPr>
              <w:pStyle w:val="NoSpacing"/>
              <w:ind w:left="690" w:hanging="450"/>
            </w:pPr>
            <w:r>
              <w:t xml:space="preserve">3.1 – </w:t>
            </w:r>
          </w:p>
          <w:p w14:paraId="0A5A6050" w14:textId="77777777" w:rsidR="008C4433" w:rsidRDefault="008C4433" w:rsidP="000E5144">
            <w:pPr>
              <w:pStyle w:val="NoSpacing"/>
              <w:ind w:left="690" w:hanging="450"/>
            </w:pPr>
          </w:p>
          <w:p w14:paraId="482D94BC" w14:textId="77777777" w:rsidR="008C4433" w:rsidRPr="00E76FE6" w:rsidRDefault="008C4433" w:rsidP="00561027">
            <w:pPr>
              <w:pStyle w:val="NoSpacing"/>
              <w:ind w:left="690" w:hanging="450"/>
            </w:pPr>
            <w:r>
              <w:t xml:space="preserve">3.2 – </w:t>
            </w:r>
          </w:p>
          <w:p w14:paraId="17AFC891" w14:textId="77777777" w:rsidR="008C4433" w:rsidRDefault="008C4433" w:rsidP="00561027">
            <w:pPr>
              <w:pStyle w:val="NoSpacing"/>
              <w:ind w:left="690" w:hanging="450"/>
            </w:pPr>
          </w:p>
        </w:tc>
        <w:tc>
          <w:tcPr>
            <w:tcW w:w="1808" w:type="dxa"/>
          </w:tcPr>
          <w:p w14:paraId="4DAE151A" w14:textId="77777777" w:rsidR="008C4433" w:rsidRDefault="008C4433" w:rsidP="004A5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Chairs and other representatives</w:t>
            </w:r>
          </w:p>
          <w:p w14:paraId="2A6C69A7" w14:textId="77777777" w:rsidR="008C4433" w:rsidRDefault="008C4433" w:rsidP="00561027">
            <w:pPr>
              <w:rPr>
                <w:color w:val="000000"/>
              </w:rPr>
            </w:pPr>
          </w:p>
          <w:p w14:paraId="1C1DF207" w14:textId="77777777" w:rsidR="008C4433" w:rsidRPr="004A56C7" w:rsidRDefault="008C4433" w:rsidP="00561027">
            <w:pPr>
              <w:jc w:val="center"/>
            </w:pPr>
          </w:p>
        </w:tc>
        <w:tc>
          <w:tcPr>
            <w:tcW w:w="5284" w:type="dxa"/>
            <w:gridSpan w:val="2"/>
          </w:tcPr>
          <w:p w14:paraId="43DABF86" w14:textId="77777777" w:rsidR="008C4433" w:rsidRPr="00E76FE6" w:rsidRDefault="008C4433" w:rsidP="00ED22AB">
            <w:pPr>
              <w:pStyle w:val="NoSpacing"/>
            </w:pPr>
            <w:r>
              <w:t>R</w:t>
            </w:r>
            <w:r w:rsidRPr="00E76FE6">
              <w:t>eports/updates:</w:t>
            </w:r>
          </w:p>
          <w:p w14:paraId="39F24E5F" w14:textId="77777777" w:rsidR="008C4433" w:rsidRDefault="008C4433" w:rsidP="000E5144">
            <w:pPr>
              <w:pStyle w:val="NoSpacing"/>
              <w:ind w:left="511" w:hanging="450"/>
            </w:pPr>
            <w:r>
              <w:t xml:space="preserve">3.1 – </w:t>
            </w:r>
          </w:p>
          <w:p w14:paraId="1FB5726C" w14:textId="77777777" w:rsidR="008C4433" w:rsidRDefault="008C4433" w:rsidP="000E5144">
            <w:pPr>
              <w:pStyle w:val="NoSpacing"/>
              <w:ind w:left="511" w:hanging="450"/>
            </w:pPr>
          </w:p>
          <w:p w14:paraId="0EF35FE5" w14:textId="77777777" w:rsidR="008C4433" w:rsidRDefault="008C4433" w:rsidP="000E5144">
            <w:pPr>
              <w:pStyle w:val="NoSpacing"/>
              <w:ind w:left="511" w:hanging="450"/>
            </w:pPr>
            <w:r>
              <w:t xml:space="preserve">3.2 – </w:t>
            </w:r>
          </w:p>
          <w:p w14:paraId="29B292AF" w14:textId="77777777" w:rsidR="008C4433" w:rsidRPr="00735B9F" w:rsidRDefault="008C4433" w:rsidP="00561027">
            <w:pPr>
              <w:pStyle w:val="NoSpacing"/>
            </w:pPr>
          </w:p>
        </w:tc>
      </w:tr>
      <w:tr w:rsidR="008C4433" w:rsidRPr="0018338D" w14:paraId="2597E93F" w14:textId="77777777" w:rsidTr="005712DB">
        <w:tc>
          <w:tcPr>
            <w:tcW w:w="3235" w:type="dxa"/>
          </w:tcPr>
          <w:p w14:paraId="432E1F10" w14:textId="77777777" w:rsidR="008C4433" w:rsidRDefault="008C4433" w:rsidP="008051C3">
            <w:r>
              <w:t>4</w:t>
            </w:r>
            <w:r w:rsidRPr="0018338D">
              <w:t xml:space="preserve">. </w:t>
            </w:r>
            <w:r>
              <w:t>Old Business Items</w:t>
            </w:r>
          </w:p>
          <w:p w14:paraId="5B6A87BF" w14:textId="77777777" w:rsidR="008C4433" w:rsidRDefault="008C4433" w:rsidP="00760602">
            <w:pPr>
              <w:pStyle w:val="NoSpacing"/>
              <w:ind w:left="690" w:hanging="450"/>
            </w:pPr>
            <w:r>
              <w:t xml:space="preserve">4.1 – </w:t>
            </w:r>
          </w:p>
          <w:p w14:paraId="20E6898C" w14:textId="77777777" w:rsidR="008C4433" w:rsidRDefault="008C4433" w:rsidP="00760602">
            <w:pPr>
              <w:pStyle w:val="NoSpacing"/>
              <w:ind w:left="690" w:hanging="450"/>
            </w:pPr>
          </w:p>
          <w:p w14:paraId="47378D8F" w14:textId="77777777" w:rsidR="008C4433" w:rsidRDefault="008C4433" w:rsidP="00561027">
            <w:pPr>
              <w:pStyle w:val="NoSpacing"/>
              <w:ind w:left="690" w:hanging="450"/>
            </w:pPr>
            <w:r>
              <w:t xml:space="preserve">4.2 – </w:t>
            </w:r>
          </w:p>
          <w:p w14:paraId="393E8EA7" w14:textId="77777777" w:rsidR="008C4433" w:rsidRPr="0018338D" w:rsidRDefault="008C4433" w:rsidP="00561027">
            <w:pPr>
              <w:pStyle w:val="NoSpacing"/>
              <w:ind w:left="690" w:hanging="450"/>
            </w:pPr>
          </w:p>
        </w:tc>
        <w:tc>
          <w:tcPr>
            <w:tcW w:w="1808" w:type="dxa"/>
          </w:tcPr>
          <w:p w14:paraId="2FF35F21" w14:textId="77777777" w:rsidR="008C4433" w:rsidRDefault="008C4433" w:rsidP="008051C3">
            <w:pPr>
              <w:jc w:val="center"/>
            </w:pPr>
          </w:p>
          <w:p w14:paraId="26955340" w14:textId="77777777" w:rsidR="008C4433" w:rsidRDefault="008C4433" w:rsidP="008051C3">
            <w:pPr>
              <w:jc w:val="center"/>
            </w:pPr>
          </w:p>
          <w:p w14:paraId="49A7850F" w14:textId="77777777" w:rsidR="008C4433" w:rsidRDefault="008C4433" w:rsidP="008051C3">
            <w:pPr>
              <w:jc w:val="center"/>
            </w:pPr>
          </w:p>
          <w:p w14:paraId="3AA85CE0" w14:textId="77777777" w:rsidR="008C4433" w:rsidRDefault="008C4433" w:rsidP="008051C3">
            <w:pPr>
              <w:jc w:val="center"/>
            </w:pPr>
          </w:p>
          <w:p w14:paraId="67FFE1B4" w14:textId="77777777" w:rsidR="008C4433" w:rsidRPr="0018338D" w:rsidRDefault="008C4433" w:rsidP="00561027">
            <w:pPr>
              <w:jc w:val="center"/>
            </w:pPr>
          </w:p>
        </w:tc>
        <w:tc>
          <w:tcPr>
            <w:tcW w:w="5284" w:type="dxa"/>
            <w:gridSpan w:val="2"/>
          </w:tcPr>
          <w:p w14:paraId="5E82988C" w14:textId="77777777" w:rsidR="008C4433" w:rsidRDefault="008C4433" w:rsidP="008051C3">
            <w:pPr>
              <w:rPr>
                <w:color w:val="000000"/>
                <w:szCs w:val="27"/>
              </w:rPr>
            </w:pPr>
          </w:p>
          <w:p w14:paraId="53230AC0" w14:textId="77777777" w:rsidR="008C4433" w:rsidRDefault="008C4433" w:rsidP="000C0FD0">
            <w:pPr>
              <w:ind w:left="511" w:hanging="51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4.1 -</w:t>
            </w:r>
            <w:r>
              <w:rPr>
                <w:color w:val="000000"/>
                <w:szCs w:val="27"/>
              </w:rPr>
              <w:tab/>
            </w:r>
          </w:p>
          <w:p w14:paraId="02604411" w14:textId="77777777" w:rsidR="008C4433" w:rsidRPr="00760602" w:rsidRDefault="008C4433" w:rsidP="000C0FD0">
            <w:pPr>
              <w:ind w:left="511" w:hanging="511"/>
              <w:rPr>
                <w:color w:val="000000"/>
                <w:szCs w:val="27"/>
              </w:rPr>
            </w:pPr>
          </w:p>
          <w:p w14:paraId="421FEB42" w14:textId="77777777" w:rsidR="008C4433" w:rsidRDefault="008C4433" w:rsidP="00561027">
            <w:pPr>
              <w:ind w:left="511" w:hanging="51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4.2 -</w:t>
            </w:r>
            <w:r>
              <w:rPr>
                <w:color w:val="000000"/>
                <w:szCs w:val="27"/>
              </w:rPr>
              <w:tab/>
            </w:r>
          </w:p>
          <w:p w14:paraId="5D912DD3" w14:textId="77777777" w:rsidR="008C4433" w:rsidRPr="00760602" w:rsidRDefault="008C4433" w:rsidP="00561027">
            <w:pPr>
              <w:ind w:left="511" w:hanging="511"/>
              <w:rPr>
                <w:color w:val="000000"/>
                <w:szCs w:val="27"/>
              </w:rPr>
            </w:pPr>
          </w:p>
        </w:tc>
      </w:tr>
      <w:tr w:rsidR="008C4433" w:rsidRPr="0018338D" w14:paraId="11DC6602" w14:textId="77777777" w:rsidTr="005712DB">
        <w:tc>
          <w:tcPr>
            <w:tcW w:w="3235" w:type="dxa"/>
          </w:tcPr>
          <w:p w14:paraId="4FDBD773" w14:textId="77777777" w:rsidR="008C4433" w:rsidRDefault="008C4433" w:rsidP="008051C3">
            <w:r w:rsidRPr="0018335C">
              <w:t>5. New Business Items</w:t>
            </w:r>
          </w:p>
          <w:p w14:paraId="3FE52E25" w14:textId="77777777" w:rsidR="008C4433" w:rsidRDefault="008C4433" w:rsidP="000C0FD0">
            <w:pPr>
              <w:pStyle w:val="NoSpacing"/>
              <w:ind w:left="690" w:hanging="450"/>
            </w:pPr>
            <w:r>
              <w:t xml:space="preserve">5.1 – </w:t>
            </w:r>
          </w:p>
          <w:p w14:paraId="56281356" w14:textId="77777777" w:rsidR="008C4433" w:rsidRDefault="008C4433" w:rsidP="000C0FD0">
            <w:pPr>
              <w:pStyle w:val="NoSpacing"/>
              <w:ind w:left="690" w:hanging="450"/>
            </w:pPr>
          </w:p>
          <w:p w14:paraId="5A7AB889" w14:textId="77777777" w:rsidR="008C4433" w:rsidRPr="0018335C" w:rsidRDefault="008C4433" w:rsidP="00561027">
            <w:pPr>
              <w:pStyle w:val="NoSpacing"/>
              <w:ind w:left="690" w:hanging="450"/>
            </w:pPr>
            <w:r>
              <w:t xml:space="preserve">5.2 – </w:t>
            </w:r>
          </w:p>
        </w:tc>
        <w:tc>
          <w:tcPr>
            <w:tcW w:w="1808" w:type="dxa"/>
          </w:tcPr>
          <w:p w14:paraId="310647FF" w14:textId="77777777" w:rsidR="008C4433" w:rsidRPr="0018338D" w:rsidRDefault="008C4433" w:rsidP="00561027">
            <w:pPr>
              <w:jc w:val="center"/>
            </w:pPr>
            <w:r>
              <w:t xml:space="preserve">Chair/All </w:t>
            </w:r>
          </w:p>
        </w:tc>
        <w:tc>
          <w:tcPr>
            <w:tcW w:w="5284" w:type="dxa"/>
            <w:gridSpan w:val="2"/>
          </w:tcPr>
          <w:p w14:paraId="5904CE83" w14:textId="77777777" w:rsidR="008C4433" w:rsidRPr="000C0FD0" w:rsidRDefault="008C4433" w:rsidP="0089697C">
            <w:pPr>
              <w:rPr>
                <w:color w:val="000000"/>
                <w:szCs w:val="27"/>
              </w:rPr>
            </w:pPr>
          </w:p>
          <w:p w14:paraId="28735F5E" w14:textId="77777777" w:rsidR="008C4433" w:rsidRDefault="008C4433" w:rsidP="000C0FD0">
            <w:pPr>
              <w:ind w:left="511" w:hanging="511"/>
              <w:rPr>
                <w:color w:val="000000"/>
                <w:szCs w:val="27"/>
              </w:rPr>
            </w:pPr>
            <w:r w:rsidRPr="000C0FD0">
              <w:rPr>
                <w:color w:val="000000"/>
                <w:szCs w:val="27"/>
              </w:rPr>
              <w:t xml:space="preserve">5.1 </w:t>
            </w:r>
            <w:r>
              <w:rPr>
                <w:color w:val="000000"/>
                <w:szCs w:val="27"/>
              </w:rPr>
              <w:t>-</w:t>
            </w:r>
            <w:r>
              <w:rPr>
                <w:color w:val="000000"/>
                <w:szCs w:val="27"/>
              </w:rPr>
              <w:tab/>
            </w:r>
          </w:p>
          <w:p w14:paraId="6D1E6293" w14:textId="77777777" w:rsidR="008C4433" w:rsidRPr="000C0FD0" w:rsidRDefault="008C4433" w:rsidP="000C0FD0">
            <w:pPr>
              <w:ind w:left="511" w:hanging="511"/>
              <w:rPr>
                <w:color w:val="000000"/>
                <w:szCs w:val="27"/>
              </w:rPr>
            </w:pPr>
          </w:p>
          <w:p w14:paraId="41B8A1E8" w14:textId="77777777" w:rsidR="008C4433" w:rsidRDefault="008C4433" w:rsidP="000C0FD0">
            <w:pPr>
              <w:ind w:left="511" w:hanging="511"/>
              <w:rPr>
                <w:color w:val="000000"/>
                <w:szCs w:val="27"/>
              </w:rPr>
            </w:pPr>
            <w:r w:rsidRPr="000C0FD0">
              <w:rPr>
                <w:color w:val="000000"/>
                <w:szCs w:val="27"/>
              </w:rPr>
              <w:t xml:space="preserve">5.2. </w:t>
            </w:r>
            <w:r>
              <w:rPr>
                <w:color w:val="000000"/>
                <w:szCs w:val="27"/>
              </w:rPr>
              <w:t>-</w:t>
            </w:r>
            <w:r>
              <w:rPr>
                <w:color w:val="000000"/>
                <w:szCs w:val="27"/>
              </w:rPr>
              <w:tab/>
            </w:r>
            <w:r w:rsidRPr="000C0FD0">
              <w:rPr>
                <w:color w:val="000000"/>
                <w:szCs w:val="27"/>
              </w:rPr>
              <w:t xml:space="preserve"> </w:t>
            </w:r>
          </w:p>
          <w:p w14:paraId="63280889" w14:textId="77777777" w:rsidR="008C4433" w:rsidRPr="000C0FD0" w:rsidRDefault="008C4433" w:rsidP="000C0FD0">
            <w:pPr>
              <w:ind w:left="511" w:hanging="511"/>
              <w:rPr>
                <w:color w:val="000000"/>
                <w:szCs w:val="27"/>
              </w:rPr>
            </w:pPr>
          </w:p>
        </w:tc>
      </w:tr>
      <w:tr w:rsidR="008C4433" w:rsidRPr="0018338D" w14:paraId="486903E8" w14:textId="77777777" w:rsidTr="005712DB">
        <w:tc>
          <w:tcPr>
            <w:tcW w:w="3235" w:type="dxa"/>
          </w:tcPr>
          <w:p w14:paraId="4F422654" w14:textId="09A06095" w:rsidR="008C4433" w:rsidRPr="0018335C" w:rsidRDefault="008C4433" w:rsidP="008051C3">
            <w:r w:rsidRPr="0018335C">
              <w:t xml:space="preserve">6. </w:t>
            </w:r>
            <w:r w:rsidR="00013586">
              <w:t>Announcements</w:t>
            </w:r>
            <w:r w:rsidRPr="0018335C">
              <w:t xml:space="preserve"> &amp; </w:t>
            </w:r>
            <w:r w:rsidR="00013586">
              <w:t>Action Items</w:t>
            </w:r>
          </w:p>
        </w:tc>
        <w:tc>
          <w:tcPr>
            <w:tcW w:w="1808" w:type="dxa"/>
          </w:tcPr>
          <w:p w14:paraId="37C548EC" w14:textId="77777777" w:rsidR="008C4433" w:rsidRPr="0018338D" w:rsidRDefault="008C4433" w:rsidP="008051C3">
            <w:pPr>
              <w:jc w:val="center"/>
            </w:pPr>
            <w:r>
              <w:t xml:space="preserve">All </w:t>
            </w:r>
          </w:p>
        </w:tc>
        <w:tc>
          <w:tcPr>
            <w:tcW w:w="5284" w:type="dxa"/>
            <w:gridSpan w:val="2"/>
          </w:tcPr>
          <w:p w14:paraId="2E0417D0" w14:textId="77777777" w:rsidR="00013586" w:rsidRDefault="00013586" w:rsidP="0089697C"/>
          <w:p w14:paraId="7E03298A" w14:textId="36712779" w:rsidR="008C4433" w:rsidRDefault="00013586" w:rsidP="0089697C">
            <w:r>
              <w:t>6.1 – Announcements</w:t>
            </w:r>
          </w:p>
          <w:p w14:paraId="06659DCE" w14:textId="77777777" w:rsidR="00013586" w:rsidRDefault="00013586" w:rsidP="0089697C"/>
          <w:p w14:paraId="0F7C8118" w14:textId="77777777" w:rsidR="00013586" w:rsidRDefault="00013586" w:rsidP="0089697C">
            <w:r>
              <w:t>6.2 – Action Items (document below)</w:t>
            </w:r>
          </w:p>
          <w:p w14:paraId="268B487F" w14:textId="61944088" w:rsidR="00013586" w:rsidRPr="0018338D" w:rsidRDefault="00013586" w:rsidP="0089697C"/>
        </w:tc>
      </w:tr>
      <w:tr w:rsidR="00F9504D" w14:paraId="34CE79DA" w14:textId="77777777" w:rsidTr="005712DB">
        <w:trPr>
          <w:gridAfter w:val="1"/>
          <w:wAfter w:w="72" w:type="dxa"/>
        </w:trPr>
        <w:tc>
          <w:tcPr>
            <w:tcW w:w="10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DE608" w14:textId="77777777" w:rsidR="00F9504D" w:rsidRDefault="00F9504D" w:rsidP="00410556">
            <w:pPr>
              <w:pStyle w:val="NoSpacing"/>
              <w:rPr>
                <w:sz w:val="24"/>
                <w:szCs w:val="24"/>
              </w:rPr>
            </w:pPr>
          </w:p>
        </w:tc>
      </w:tr>
      <w:tr w:rsidR="00410556" w14:paraId="690C79D6" w14:textId="77777777" w:rsidTr="005712DB">
        <w:trPr>
          <w:gridAfter w:val="1"/>
          <w:wAfter w:w="72" w:type="dxa"/>
        </w:trPr>
        <w:tc>
          <w:tcPr>
            <w:tcW w:w="10255" w:type="dxa"/>
            <w:gridSpan w:val="3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70257BD4" w14:textId="77777777" w:rsidR="00410556" w:rsidRPr="00A40C15" w:rsidRDefault="00B940C4" w:rsidP="00A40C15">
            <w:pPr>
              <w:pStyle w:val="NoSpacing"/>
              <w:jc w:val="center"/>
              <w:rPr>
                <w:b/>
              </w:rPr>
            </w:pPr>
            <w:r w:rsidRPr="00A40C15">
              <w:rPr>
                <w:b/>
              </w:rPr>
              <w:t>Open Action Items</w:t>
            </w:r>
          </w:p>
        </w:tc>
      </w:tr>
      <w:tr w:rsidR="00410556" w14:paraId="1ED7EA63" w14:textId="77777777" w:rsidTr="005712DB">
        <w:trPr>
          <w:gridAfter w:val="1"/>
          <w:wAfter w:w="72" w:type="dxa"/>
          <w:trHeight w:val="323"/>
        </w:trPr>
        <w:tc>
          <w:tcPr>
            <w:tcW w:w="10255" w:type="dxa"/>
            <w:gridSpan w:val="3"/>
          </w:tcPr>
          <w:p w14:paraId="1EAAF078" w14:textId="77777777" w:rsidR="00410556" w:rsidRPr="00410556" w:rsidRDefault="00410556" w:rsidP="0043661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4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9504D" w14:paraId="40F9717F" w14:textId="77777777" w:rsidTr="005712DB">
        <w:trPr>
          <w:gridAfter w:val="1"/>
          <w:wAfter w:w="72" w:type="dxa"/>
          <w:trHeight w:val="170"/>
        </w:trPr>
        <w:tc>
          <w:tcPr>
            <w:tcW w:w="10255" w:type="dxa"/>
            <w:gridSpan w:val="3"/>
          </w:tcPr>
          <w:p w14:paraId="5C4793AE" w14:textId="77777777" w:rsidR="00F9504D" w:rsidRPr="00561027" w:rsidRDefault="00F9504D" w:rsidP="0043661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0"/>
              <w:rPr>
                <w:sz w:val="24"/>
                <w:szCs w:val="24"/>
              </w:rPr>
            </w:pPr>
          </w:p>
        </w:tc>
      </w:tr>
      <w:tr w:rsidR="00410556" w14:paraId="2D70B31D" w14:textId="77777777" w:rsidTr="005712DB">
        <w:trPr>
          <w:gridAfter w:val="1"/>
          <w:wAfter w:w="72" w:type="dxa"/>
          <w:trHeight w:val="170"/>
        </w:trPr>
        <w:tc>
          <w:tcPr>
            <w:tcW w:w="10255" w:type="dxa"/>
            <w:gridSpan w:val="3"/>
          </w:tcPr>
          <w:p w14:paraId="3C83F592" w14:textId="77777777" w:rsidR="00410556" w:rsidRPr="00561027" w:rsidRDefault="00410556" w:rsidP="0043661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0"/>
              <w:rPr>
                <w:sz w:val="24"/>
                <w:szCs w:val="24"/>
              </w:rPr>
            </w:pPr>
          </w:p>
        </w:tc>
      </w:tr>
    </w:tbl>
    <w:p w14:paraId="5794278A" w14:textId="77777777" w:rsidR="008C4433" w:rsidRDefault="008C4433" w:rsidP="00962B2C">
      <w:pPr>
        <w:spacing w:after="0"/>
        <w:rPr>
          <w:b/>
        </w:rPr>
      </w:pPr>
    </w:p>
    <w:sectPr w:rsidR="008C4433" w:rsidSect="00066696">
      <w:headerReference w:type="default" r:id="rId8"/>
      <w:footerReference w:type="default" r:id="rId9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68EF" w14:textId="77777777" w:rsidR="00AD5366" w:rsidRDefault="00AD5366" w:rsidP="009A4866">
      <w:pPr>
        <w:spacing w:after="0" w:line="240" w:lineRule="auto"/>
      </w:pPr>
      <w:r>
        <w:separator/>
      </w:r>
    </w:p>
  </w:endnote>
  <w:endnote w:type="continuationSeparator" w:id="0">
    <w:p w14:paraId="3E1A5B62" w14:textId="77777777" w:rsidR="00AD5366" w:rsidRDefault="00AD5366" w:rsidP="009A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670F" w14:textId="50E68B05" w:rsidR="007B3E8C" w:rsidRPr="007B3E8C" w:rsidRDefault="005712DB" w:rsidP="00760602">
    <w:pPr>
      <w:pStyle w:val="Footer"/>
      <w:tabs>
        <w:tab w:val="clear" w:pos="9360"/>
        <w:tab w:val="right" w:pos="9990"/>
      </w:tabs>
      <w:rPr>
        <w:b/>
        <w:color w:val="212C64"/>
      </w:rPr>
    </w:pPr>
    <w:r>
      <w:rPr>
        <w:b/>
        <w:color w:val="212C64"/>
      </w:rPr>
      <w:t>Shared Governance</w:t>
    </w:r>
    <w:r w:rsidR="00760602">
      <w:rPr>
        <w:b/>
        <w:color w:val="212C64"/>
      </w:rPr>
      <w:tab/>
    </w:r>
    <w:r w:rsidR="00760602">
      <w:rPr>
        <w:b/>
        <w:color w:val="212C64"/>
      </w:rPr>
      <w:tab/>
    </w:r>
    <w:r w:rsidR="007B3E8C" w:rsidRPr="007B3E8C">
      <w:rPr>
        <w:b/>
        <w:color w:val="212C64"/>
      </w:rPr>
      <w:t>Last Revised:</w:t>
    </w:r>
    <w:r w:rsidR="000614C3">
      <w:rPr>
        <w:b/>
        <w:color w:val="212C64"/>
      </w:rPr>
      <w:t xml:space="preserve"> </w:t>
    </w:r>
    <w:r w:rsidR="00013586">
      <w:rPr>
        <w:b/>
        <w:color w:val="212C64"/>
      </w:rPr>
      <w:t>8</w:t>
    </w:r>
    <w:r>
      <w:rPr>
        <w:b/>
        <w:color w:val="212C64"/>
      </w:rPr>
      <w:t>/2</w:t>
    </w:r>
    <w:r w:rsidR="00013586">
      <w:rPr>
        <w:b/>
        <w:color w:val="212C64"/>
      </w:rPr>
      <w:t>7</w:t>
    </w:r>
    <w:r>
      <w:rPr>
        <w:b/>
        <w:color w:val="212C64"/>
      </w:rPr>
      <w:t>/202</w:t>
    </w:r>
    <w:r w:rsidR="00013586">
      <w:rPr>
        <w:b/>
        <w:color w:val="212C64"/>
      </w:rPr>
      <w:t>5</w:t>
    </w:r>
    <w:r>
      <w:rPr>
        <w:b/>
        <w:color w:val="212C64"/>
      </w:rPr>
      <w:t xml:space="preserve"> (</w:t>
    </w:r>
    <w:r w:rsidR="00013586">
      <w:rPr>
        <w:b/>
        <w:color w:val="212C64"/>
      </w:rPr>
      <w:t>ah</w:t>
    </w:r>
    <w:r w:rsidR="00DF0F53">
      <w:rPr>
        <w:b/>
        <w:color w:val="212C6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035A" w14:textId="77777777" w:rsidR="00AD5366" w:rsidRDefault="00AD5366" w:rsidP="009A4866">
      <w:pPr>
        <w:spacing w:after="0" w:line="240" w:lineRule="auto"/>
      </w:pPr>
      <w:r>
        <w:separator/>
      </w:r>
    </w:p>
  </w:footnote>
  <w:footnote w:type="continuationSeparator" w:id="0">
    <w:p w14:paraId="40DF1CF9" w14:textId="77777777" w:rsidR="00AD5366" w:rsidRDefault="00AD5366" w:rsidP="009A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33C0" w14:textId="77777777" w:rsidR="008474B5" w:rsidRPr="00164745" w:rsidRDefault="008474B5" w:rsidP="008474B5">
    <w:pPr>
      <w:tabs>
        <w:tab w:val="right" w:pos="9810"/>
      </w:tabs>
      <w:spacing w:after="0"/>
      <w:rPr>
        <w:color w:val="212C64"/>
      </w:rPr>
    </w:pPr>
    <w:r>
      <w:rPr>
        <w:noProof/>
        <w:position w:val="12"/>
      </w:rPr>
      <w:drawing>
        <wp:anchor distT="0" distB="0" distL="114300" distR="114300" simplePos="0" relativeHeight="251659264" behindDoc="0" locked="0" layoutInCell="1" allowOverlap="1" wp14:anchorId="70804D0A" wp14:editId="0518794A">
          <wp:simplePos x="0" y="0"/>
          <wp:positionH relativeFrom="column">
            <wp:posOffset>-19050</wp:posOffset>
          </wp:positionH>
          <wp:positionV relativeFrom="paragraph">
            <wp:posOffset>-142875</wp:posOffset>
          </wp:positionV>
          <wp:extent cx="2262861" cy="571500"/>
          <wp:effectExtent l="0" t="0" r="4445" b="0"/>
          <wp:wrapNone/>
          <wp:docPr id="3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861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 w:rsidRPr="00D14BDB">
      <w:rPr>
        <w:b/>
        <w:color w:val="212C64"/>
        <w:sz w:val="32"/>
        <w:szCs w:val="32"/>
      </w:rPr>
      <w:t>Agenda</w:t>
    </w:r>
    <w:r w:rsidRPr="00164745">
      <w:rPr>
        <w:b/>
        <w:color w:val="212C64"/>
        <w:sz w:val="32"/>
        <w:szCs w:val="32"/>
      </w:rPr>
      <w:t xml:space="preserve"> </w:t>
    </w:r>
  </w:p>
  <w:p w14:paraId="335624CB" w14:textId="77777777" w:rsidR="009A4866" w:rsidRPr="008474B5" w:rsidRDefault="009A4866" w:rsidP="0084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0F0"/>
    <w:multiLevelType w:val="hybridMultilevel"/>
    <w:tmpl w:val="DC7C2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97A"/>
    <w:multiLevelType w:val="hybridMultilevel"/>
    <w:tmpl w:val="963AAC4A"/>
    <w:lvl w:ilvl="0" w:tplc="7EF4C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4B3"/>
    <w:multiLevelType w:val="hybridMultilevel"/>
    <w:tmpl w:val="FEF8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7B35"/>
    <w:multiLevelType w:val="hybridMultilevel"/>
    <w:tmpl w:val="00EC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C26"/>
    <w:multiLevelType w:val="hybridMultilevel"/>
    <w:tmpl w:val="B576E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87A1E"/>
    <w:multiLevelType w:val="hybridMultilevel"/>
    <w:tmpl w:val="5D9201FE"/>
    <w:lvl w:ilvl="0" w:tplc="152A4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419F6"/>
    <w:multiLevelType w:val="hybridMultilevel"/>
    <w:tmpl w:val="D966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298B"/>
    <w:multiLevelType w:val="hybridMultilevel"/>
    <w:tmpl w:val="22E02F04"/>
    <w:lvl w:ilvl="0" w:tplc="3D1A78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2DA2"/>
    <w:multiLevelType w:val="hybridMultilevel"/>
    <w:tmpl w:val="9766B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33481"/>
    <w:multiLevelType w:val="hybridMultilevel"/>
    <w:tmpl w:val="DD5C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D"/>
    <w:multiLevelType w:val="hybridMultilevel"/>
    <w:tmpl w:val="9FD09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0267"/>
    <w:multiLevelType w:val="hybridMultilevel"/>
    <w:tmpl w:val="91EEB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95E34"/>
    <w:multiLevelType w:val="multilevel"/>
    <w:tmpl w:val="5B40FD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EE1DE8"/>
    <w:multiLevelType w:val="hybridMultilevel"/>
    <w:tmpl w:val="15362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0DF"/>
    <w:multiLevelType w:val="hybridMultilevel"/>
    <w:tmpl w:val="8B4EB5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D21F97"/>
    <w:multiLevelType w:val="hybridMultilevel"/>
    <w:tmpl w:val="1E1E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C0C44"/>
    <w:multiLevelType w:val="hybridMultilevel"/>
    <w:tmpl w:val="A330E67C"/>
    <w:lvl w:ilvl="0" w:tplc="152A4736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7BAD76AA"/>
    <w:multiLevelType w:val="hybridMultilevel"/>
    <w:tmpl w:val="6A525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973EDF"/>
    <w:multiLevelType w:val="hybridMultilevel"/>
    <w:tmpl w:val="12A4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3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2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1A"/>
    <w:rsid w:val="00013586"/>
    <w:rsid w:val="00027BD1"/>
    <w:rsid w:val="000614C3"/>
    <w:rsid w:val="00066696"/>
    <w:rsid w:val="000854CB"/>
    <w:rsid w:val="000A599C"/>
    <w:rsid w:val="000B4B07"/>
    <w:rsid w:val="000C05D9"/>
    <w:rsid w:val="000C0FD0"/>
    <w:rsid w:val="000D1DAE"/>
    <w:rsid w:val="000D5E02"/>
    <w:rsid w:val="000E5144"/>
    <w:rsid w:val="00115C4B"/>
    <w:rsid w:val="0015687D"/>
    <w:rsid w:val="00164A57"/>
    <w:rsid w:val="00170B72"/>
    <w:rsid w:val="0018335C"/>
    <w:rsid w:val="0018338D"/>
    <w:rsid w:val="0018448B"/>
    <w:rsid w:val="00186C2E"/>
    <w:rsid w:val="00250DB1"/>
    <w:rsid w:val="002B53D9"/>
    <w:rsid w:val="002C141A"/>
    <w:rsid w:val="002C5D0F"/>
    <w:rsid w:val="00312AE9"/>
    <w:rsid w:val="0032658E"/>
    <w:rsid w:val="00336ED7"/>
    <w:rsid w:val="00365000"/>
    <w:rsid w:val="00371C47"/>
    <w:rsid w:val="00377AF7"/>
    <w:rsid w:val="003E3C67"/>
    <w:rsid w:val="003F0A04"/>
    <w:rsid w:val="00410556"/>
    <w:rsid w:val="0043661D"/>
    <w:rsid w:val="00473E58"/>
    <w:rsid w:val="00485D86"/>
    <w:rsid w:val="004A0F1C"/>
    <w:rsid w:val="004A56C7"/>
    <w:rsid w:val="004A6A6C"/>
    <w:rsid w:val="004B3E5A"/>
    <w:rsid w:val="004E1DA0"/>
    <w:rsid w:val="004E59FD"/>
    <w:rsid w:val="00530AF6"/>
    <w:rsid w:val="0055283B"/>
    <w:rsid w:val="00561027"/>
    <w:rsid w:val="005641E1"/>
    <w:rsid w:val="005712DB"/>
    <w:rsid w:val="005A0812"/>
    <w:rsid w:val="005A24AB"/>
    <w:rsid w:val="005A379B"/>
    <w:rsid w:val="005B181D"/>
    <w:rsid w:val="00646039"/>
    <w:rsid w:val="006564E8"/>
    <w:rsid w:val="00661111"/>
    <w:rsid w:val="00673B15"/>
    <w:rsid w:val="006E7B9B"/>
    <w:rsid w:val="00710EE3"/>
    <w:rsid w:val="00735B9F"/>
    <w:rsid w:val="00760602"/>
    <w:rsid w:val="007B3E8C"/>
    <w:rsid w:val="007C108E"/>
    <w:rsid w:val="00800369"/>
    <w:rsid w:val="008051C3"/>
    <w:rsid w:val="00817B49"/>
    <w:rsid w:val="008304B4"/>
    <w:rsid w:val="008474B5"/>
    <w:rsid w:val="00860B48"/>
    <w:rsid w:val="00864BAC"/>
    <w:rsid w:val="0089697C"/>
    <w:rsid w:val="008A1563"/>
    <w:rsid w:val="008C4433"/>
    <w:rsid w:val="008D058B"/>
    <w:rsid w:val="00920E4E"/>
    <w:rsid w:val="00962B2C"/>
    <w:rsid w:val="00983765"/>
    <w:rsid w:val="009873E7"/>
    <w:rsid w:val="009A4866"/>
    <w:rsid w:val="00A042BA"/>
    <w:rsid w:val="00A0720D"/>
    <w:rsid w:val="00A133A3"/>
    <w:rsid w:val="00A13C56"/>
    <w:rsid w:val="00A40C15"/>
    <w:rsid w:val="00A677DF"/>
    <w:rsid w:val="00A67B68"/>
    <w:rsid w:val="00AC6CE7"/>
    <w:rsid w:val="00AD5366"/>
    <w:rsid w:val="00B42AD8"/>
    <w:rsid w:val="00B67F6A"/>
    <w:rsid w:val="00B85917"/>
    <w:rsid w:val="00B940C4"/>
    <w:rsid w:val="00BD484E"/>
    <w:rsid w:val="00C134D3"/>
    <w:rsid w:val="00CB1153"/>
    <w:rsid w:val="00CB3780"/>
    <w:rsid w:val="00D21EEF"/>
    <w:rsid w:val="00D31D19"/>
    <w:rsid w:val="00D80251"/>
    <w:rsid w:val="00DD1529"/>
    <w:rsid w:val="00DF0F53"/>
    <w:rsid w:val="00DF7C7E"/>
    <w:rsid w:val="00E12054"/>
    <w:rsid w:val="00E4012C"/>
    <w:rsid w:val="00EA149F"/>
    <w:rsid w:val="00ED22AB"/>
    <w:rsid w:val="00EE4B98"/>
    <w:rsid w:val="00EF7A0E"/>
    <w:rsid w:val="00F34E0E"/>
    <w:rsid w:val="00F4034E"/>
    <w:rsid w:val="00F40CDE"/>
    <w:rsid w:val="00F546AA"/>
    <w:rsid w:val="00F65DFF"/>
    <w:rsid w:val="00F9504D"/>
    <w:rsid w:val="00FA1537"/>
    <w:rsid w:val="00FC21BC"/>
    <w:rsid w:val="00FD0E3D"/>
    <w:rsid w:val="00FD4AC4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4C61C"/>
  <w15:docId w15:val="{C1BCD51B-D638-4392-883A-E2B4D76A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4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59F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FD"/>
    <w:rPr>
      <w:rFonts w:ascii="Tahoma" w:eastAsiaTheme="minorEastAsi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6111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1111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4A6A6C"/>
    <w:pPr>
      <w:spacing w:after="160" w:line="252" w:lineRule="auto"/>
      <w:ind w:left="720"/>
      <w:contextualSpacing/>
    </w:pPr>
    <w:rPr>
      <w:rFonts w:ascii="Calibri" w:eastAsiaTheme="minorHAns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6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0D1D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4A57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8C44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4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E233-1A8A-4FEC-B0D2-6F7BC363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R. Ray</dc:creator>
  <cp:keywords/>
  <dc:description/>
  <cp:lastModifiedBy>Ana M Hunt</cp:lastModifiedBy>
  <cp:revision>2</cp:revision>
  <cp:lastPrinted>2018-08-16T16:51:00Z</cp:lastPrinted>
  <dcterms:created xsi:type="dcterms:W3CDTF">2025-08-27T23:05:00Z</dcterms:created>
  <dcterms:modified xsi:type="dcterms:W3CDTF">2025-08-27T23:05:00Z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